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19D7D6A6"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6C67AC">
        <w:rPr>
          <w:rFonts w:ascii="Arial" w:hAnsi="Arial" w:cs="Arial"/>
          <w:b/>
          <w:bCs/>
          <w:sz w:val="24"/>
        </w:rPr>
        <w:t>2</w:t>
      </w:r>
      <w:r w:rsidR="005C4722">
        <w:rPr>
          <w:rFonts w:ascii="Arial" w:hAnsi="Arial" w:cs="Arial"/>
          <w:b/>
          <w:bCs/>
          <w:sz w:val="24"/>
        </w:rPr>
        <w:t>-</w:t>
      </w:r>
      <w:r w:rsidR="005C4722">
        <w:rPr>
          <w:rFonts w:ascii="Arial" w:hAnsi="Arial" w:cs="Arial" w:hint="eastAsia"/>
          <w:b/>
          <w:bCs/>
          <w:sz w:val="24"/>
          <w:lang w:eastAsia="ko-KR"/>
        </w:rPr>
        <w:t>e</w:t>
      </w:r>
      <w:r w:rsidR="005C4722">
        <w:rPr>
          <w:rFonts w:ascii="Arial" w:hAnsi="Arial" w:cs="Arial" w:hint="eastAsia"/>
          <w:b/>
          <w:bCs/>
          <w:sz w:val="24"/>
          <w:lang w:eastAsia="ko-KR"/>
        </w:rPr>
        <w:tab/>
      </w:r>
      <w:r w:rsidR="005C4722">
        <w:rPr>
          <w:rFonts w:ascii="Arial" w:hAnsi="Arial" w:cs="Arial"/>
          <w:b/>
          <w:bCs/>
          <w:sz w:val="24"/>
          <w:lang w:eastAsia="ko-KR"/>
        </w:rPr>
        <w:tab/>
      </w:r>
      <w:r w:rsidRPr="008D31A3">
        <w:rPr>
          <w:rFonts w:ascii="Arial" w:hAnsi="Arial" w:cs="Arial"/>
          <w:b/>
          <w:bCs/>
          <w:sz w:val="24"/>
        </w:rPr>
        <w:tab/>
        <w:t>R1-20</w:t>
      </w:r>
      <w:r w:rsidR="006C4DBE">
        <w:rPr>
          <w:rFonts w:ascii="Arial" w:hAnsi="Arial" w:cs="Arial"/>
          <w:b/>
          <w:bCs/>
          <w:sz w:val="24"/>
        </w:rPr>
        <w:t>06129</w:t>
      </w:r>
    </w:p>
    <w:p w14:paraId="0A1AA35D" w14:textId="42EC0DDD"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A05208">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sidR="00A05208">
        <w:rPr>
          <w:rFonts w:ascii="Arial" w:eastAsia="MS Mincho" w:hAnsi="Arial" w:cs="Arial"/>
          <w:b/>
          <w:bCs/>
          <w:sz w:val="24"/>
          <w:lang w:eastAsia="ja-JP"/>
        </w:rPr>
        <w:t>17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A05208">
        <w:rPr>
          <w:rFonts w:ascii="Arial" w:eastAsia="MS Mincho" w:hAnsi="Arial" w:cs="Arial"/>
          <w:b/>
          <w:bCs/>
          <w:sz w:val="24"/>
          <w:lang w:eastAsia="ja-JP"/>
        </w:rPr>
        <w:t>28</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1F1E32DE" w14:textId="77777777" w:rsidR="00671FB5" w:rsidRPr="00BA0CE1" w:rsidRDefault="00671FB5" w:rsidP="00671FB5">
      <w:pPr>
        <w:tabs>
          <w:tab w:val="center" w:pos="4536"/>
          <w:tab w:val="right" w:pos="9072"/>
        </w:tabs>
        <w:spacing w:after="0" w:line="276" w:lineRule="auto"/>
        <w:rPr>
          <w:rFonts w:ascii="Arial" w:hAnsi="Arial" w:cs="Arial"/>
          <w:b/>
          <w:bCs/>
          <w:sz w:val="24"/>
          <w:szCs w:val="24"/>
        </w:rPr>
      </w:pPr>
    </w:p>
    <w:p w14:paraId="3AF9CE59" w14:textId="2953CF8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0B39A3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504BE" w:rsidRPr="000504BE">
        <w:rPr>
          <w:rFonts w:ascii="Arial" w:hAnsi="Arial"/>
          <w:sz w:val="24"/>
          <w:lang w:val="en-US"/>
        </w:rPr>
        <w:t>Enhancements on Multi-TRP for PDCCH, PUCCH and PUSCH</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78DDF09A" w14:textId="3BB7C6A8" w:rsidR="008402F5" w:rsidRDefault="008402F5" w:rsidP="008402F5">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PDCCH, PUCCH, and PUSCH are given as follows </w:t>
      </w:r>
      <w:r>
        <w:rPr>
          <w:lang w:val="en-US"/>
        </w:rPr>
        <w:fldChar w:fldCharType="begin"/>
      </w:r>
      <w:r>
        <w:rPr>
          <w:lang w:val="en-US"/>
        </w:rPr>
        <w:instrText xml:space="preserve"> REF _Ref31989388 \r \h </w:instrText>
      </w:r>
      <w:r>
        <w:rPr>
          <w:lang w:val="en-US"/>
        </w:rPr>
      </w:r>
      <w:r>
        <w:rPr>
          <w:lang w:val="en-US"/>
        </w:rPr>
        <w:fldChar w:fldCharType="separate"/>
      </w:r>
      <w:r>
        <w:rPr>
          <w:lang w:val="en-US"/>
        </w:rPr>
        <w:t>[1]</w:t>
      </w:r>
      <w:r>
        <w:rPr>
          <w:lang w:val="en-US"/>
        </w:rPr>
        <w:fldChar w:fldCharType="end"/>
      </w:r>
      <w:r>
        <w:rPr>
          <w:lang w:val="en-US"/>
        </w:rPr>
        <w:t>:</w:t>
      </w:r>
    </w:p>
    <w:tbl>
      <w:tblPr>
        <w:tblStyle w:val="a6"/>
        <w:tblW w:w="9810" w:type="dxa"/>
        <w:tblInd w:w="-185" w:type="dxa"/>
        <w:tblLook w:val="04A0" w:firstRow="1" w:lastRow="0" w:firstColumn="1" w:lastColumn="0" w:noHBand="0" w:noVBand="1"/>
      </w:tblPr>
      <w:tblGrid>
        <w:gridCol w:w="9810"/>
      </w:tblGrid>
      <w:tr w:rsidR="008402F5" w:rsidRPr="001026E8" w14:paraId="327551A0" w14:textId="77777777" w:rsidTr="0092061B">
        <w:tc>
          <w:tcPr>
            <w:tcW w:w="9810" w:type="dxa"/>
          </w:tcPr>
          <w:p w14:paraId="75643C34" w14:textId="77777777" w:rsidR="008402F5" w:rsidRPr="001026E8" w:rsidRDefault="008402F5" w:rsidP="0092061B">
            <w:pPr>
              <w:pStyle w:val="a4"/>
              <w:spacing w:after="0"/>
              <w:ind w:leftChars="0" w:left="720"/>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21668543" w14:textId="77777777" w:rsidR="008402F5" w:rsidRPr="008402F5" w:rsidRDefault="008402F5" w:rsidP="008402F5">
            <w:pPr>
              <w:pStyle w:val="a4"/>
              <w:numPr>
                <w:ilvl w:val="1"/>
                <w:numId w:val="10"/>
              </w:numPr>
              <w:spacing w:after="0"/>
              <w:ind w:leftChars="0" w:left="1440"/>
              <w:jc w:val="both"/>
              <w:rPr>
                <w:sz w:val="18"/>
                <w:szCs w:val="18"/>
                <w:highlight w:val="yellow"/>
              </w:rPr>
            </w:pPr>
            <w:r w:rsidRPr="008402F5">
              <w:rPr>
                <w:sz w:val="18"/>
                <w:szCs w:val="18"/>
                <w:highlight w:val="yellow"/>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8402F5">
            <w:pPr>
              <w:pStyle w:val="a4"/>
              <w:numPr>
                <w:ilvl w:val="1"/>
                <w:numId w:val="10"/>
              </w:numPr>
              <w:spacing w:after="0"/>
              <w:ind w:leftChars="0" w:left="1440"/>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8402F5">
            <w:pPr>
              <w:pStyle w:val="a4"/>
              <w:numPr>
                <w:ilvl w:val="1"/>
                <w:numId w:val="10"/>
              </w:numPr>
              <w:spacing w:after="0"/>
              <w:ind w:leftChars="0" w:left="1440"/>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8402F5">
            <w:pPr>
              <w:pStyle w:val="a4"/>
              <w:numPr>
                <w:ilvl w:val="1"/>
                <w:numId w:val="10"/>
              </w:numPr>
              <w:spacing w:after="0"/>
              <w:ind w:leftChars="0" w:left="1440"/>
              <w:jc w:val="both"/>
              <w:rPr>
                <w:sz w:val="18"/>
                <w:szCs w:val="18"/>
              </w:rPr>
            </w:pPr>
            <w:r w:rsidRPr="008402F5">
              <w:rPr>
                <w:sz w:val="18"/>
                <w:szCs w:val="18"/>
              </w:rPr>
              <w:t>Enhancement to support HST-SFN deployment scenario:</w:t>
            </w:r>
          </w:p>
          <w:p w14:paraId="34A467C0" w14:textId="77777777" w:rsidR="008402F5" w:rsidRPr="008402F5" w:rsidRDefault="008402F5" w:rsidP="008402F5">
            <w:pPr>
              <w:pStyle w:val="a4"/>
              <w:numPr>
                <w:ilvl w:val="2"/>
                <w:numId w:val="10"/>
              </w:numPr>
              <w:spacing w:after="0"/>
              <w:ind w:leftChars="0" w:left="2160"/>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8402F5">
            <w:pPr>
              <w:pStyle w:val="a4"/>
              <w:numPr>
                <w:ilvl w:val="2"/>
                <w:numId w:val="10"/>
              </w:numPr>
              <w:spacing w:after="0"/>
              <w:ind w:leftChars="0" w:left="2160"/>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204F3709" w14:textId="200D0785" w:rsidR="00DA4751" w:rsidRPr="0097197C" w:rsidRDefault="008402F5" w:rsidP="0097197C">
      <w:pPr>
        <w:pStyle w:val="1"/>
        <w:spacing w:before="0" w:after="60"/>
        <w:jc w:val="both"/>
        <w:rPr>
          <w:sz w:val="28"/>
          <w:szCs w:val="28"/>
          <w:lang w:val="en-US"/>
        </w:rPr>
      </w:pPr>
      <w:r>
        <w:rPr>
          <w:sz w:val="28"/>
          <w:lang w:val="en-US"/>
        </w:rPr>
        <w:t>Discussion</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2E678DD7" w14:textId="3C397BE5" w:rsidR="008402F5" w:rsidRDefault="008402F5" w:rsidP="008402F5">
      <w:pPr>
        <w:pStyle w:val="2"/>
      </w:pPr>
      <w:r>
        <w:rPr>
          <w:rFonts w:hint="eastAsia"/>
        </w:rPr>
        <w:t>PDCCH enhancements</w:t>
      </w:r>
    </w:p>
    <w:p w14:paraId="129D1231" w14:textId="6124C2F5" w:rsidR="005D7C7F" w:rsidRDefault="008402F5" w:rsidP="001E3551">
      <w:pPr>
        <w:pStyle w:val="0Maintext"/>
        <w:spacing w:after="60" w:afterAutospacing="0"/>
        <w:rPr>
          <w:lang w:val="en-US" w:eastAsia="ko-KR"/>
        </w:rPr>
      </w:pPr>
      <w:r>
        <w:rPr>
          <w:lang w:val="en-US" w:eastAsia="ko-KR"/>
        </w:rPr>
        <w:t xml:space="preserve">In </w:t>
      </w:r>
      <w:r>
        <w:rPr>
          <w:rFonts w:hint="eastAsia"/>
          <w:lang w:val="en-US" w:eastAsia="ko-KR"/>
        </w:rPr>
        <w:t>Rel</w:t>
      </w:r>
      <w:r w:rsidR="00D839A9">
        <w:rPr>
          <w:lang w:val="en-US" w:eastAsia="ko-KR"/>
        </w:rPr>
        <w:t>-</w:t>
      </w:r>
      <w:r>
        <w:rPr>
          <w:rFonts w:hint="eastAsia"/>
          <w:lang w:val="en-US" w:eastAsia="ko-KR"/>
        </w:rPr>
        <w:t>16</w:t>
      </w:r>
      <w:r>
        <w:rPr>
          <w:lang w:val="en-US" w:eastAsia="ko-KR"/>
        </w:rPr>
        <w:t xml:space="preserve">, </w:t>
      </w:r>
      <w:r w:rsidR="00586CDB">
        <w:rPr>
          <w:lang w:val="en-US" w:eastAsia="ko-KR"/>
        </w:rPr>
        <w:t xml:space="preserve">multi-beam/-TRP based repetition for PDSCH is supported to achieve </w:t>
      </w:r>
      <w:r w:rsidR="00A53ECF">
        <w:rPr>
          <w:lang w:val="en-US" w:eastAsia="ko-KR"/>
        </w:rPr>
        <w:t xml:space="preserve">the </w:t>
      </w:r>
      <w:r w:rsidR="00586CDB">
        <w:rPr>
          <w:lang w:val="en-US" w:eastAsia="ko-KR"/>
        </w:rPr>
        <w:t>target</w:t>
      </w:r>
      <w:r w:rsidR="00A53ECF">
        <w:rPr>
          <w:lang w:val="en-US" w:eastAsia="ko-KR"/>
        </w:rPr>
        <w:t xml:space="preserve"> reliability</w:t>
      </w:r>
      <w:r w:rsidR="00586CDB">
        <w:rPr>
          <w:lang w:val="en-US" w:eastAsia="ko-KR"/>
        </w:rPr>
        <w:t xml:space="preserve"> for URLLC</w:t>
      </w:r>
      <w:r w:rsidR="00A53ECF">
        <w:rPr>
          <w:lang w:val="en-US" w:eastAsia="ko-KR"/>
        </w:rPr>
        <w:t xml:space="preserve">, e.g., up to the BLER of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-6</m:t>
            </m:r>
          </m:sup>
        </m:sSup>
      </m:oMath>
      <w:r w:rsidR="00586CDB">
        <w:rPr>
          <w:lang w:val="en-US" w:eastAsia="ko-KR"/>
        </w:rPr>
        <w:t>.</w:t>
      </w:r>
      <w:r>
        <w:rPr>
          <w:lang w:val="en-US" w:eastAsia="ko-KR"/>
        </w:rPr>
        <w:t xml:space="preserve"> However, </w:t>
      </w:r>
      <w:r w:rsidR="00586CDB">
        <w:rPr>
          <w:lang w:val="en-US" w:eastAsia="ko-KR"/>
        </w:rPr>
        <w:t>Rel</w:t>
      </w:r>
      <w:r w:rsidR="00D839A9">
        <w:rPr>
          <w:lang w:val="en-US" w:eastAsia="ko-KR"/>
        </w:rPr>
        <w:t>-</w:t>
      </w:r>
      <w:r w:rsidR="00586CDB">
        <w:rPr>
          <w:lang w:val="en-US" w:eastAsia="ko-KR"/>
        </w:rPr>
        <w:t>16 doesn’t support PDCCH repetition except for the paging purpose. Considering that Rel</w:t>
      </w:r>
      <w:r w:rsidR="003239C0">
        <w:rPr>
          <w:lang w:val="en-US" w:eastAsia="ko-KR"/>
        </w:rPr>
        <w:t>-</w:t>
      </w:r>
      <w:r w:rsidR="00586CDB">
        <w:rPr>
          <w:lang w:val="en-US" w:eastAsia="ko-KR"/>
        </w:rPr>
        <w:t xml:space="preserve">16 PDCCH is designed to meet the target requirement of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-2</m:t>
            </m:r>
          </m:sup>
        </m:sSup>
      </m:oMath>
      <w:r w:rsidR="00586CDB">
        <w:rPr>
          <w:lang w:val="en-US" w:eastAsia="ko-KR"/>
        </w:rPr>
        <w:t>, the reliability of physical downlink channel becomes bottlenecked by PDCCH</w:t>
      </w:r>
      <w:r w:rsidR="00A53ECF">
        <w:rPr>
          <w:lang w:val="en-US" w:eastAsia="ko-KR"/>
        </w:rPr>
        <w:t>.</w:t>
      </w:r>
      <w:r w:rsidR="001E3551">
        <w:rPr>
          <w:lang w:val="en-US" w:eastAsia="ko-KR"/>
        </w:rPr>
        <w:t xml:space="preserve"> So, the main motivation to support PDCCH repetition with multi-beam/-TRP </w:t>
      </w:r>
      <w:r w:rsidR="00D839A9">
        <w:rPr>
          <w:lang w:val="en-US" w:eastAsia="ko-KR"/>
        </w:rPr>
        <w:t xml:space="preserve">would be to improve </w:t>
      </w:r>
      <w:r w:rsidR="00C13B51">
        <w:rPr>
          <w:lang w:val="en-US" w:eastAsia="ko-KR"/>
        </w:rPr>
        <w:t xml:space="preserve">the </w:t>
      </w:r>
      <w:r w:rsidR="00D839A9">
        <w:rPr>
          <w:lang w:val="en-US" w:eastAsia="ko-KR"/>
        </w:rPr>
        <w:t xml:space="preserve">reliability of </w:t>
      </w:r>
      <w:r w:rsidR="001E3551">
        <w:rPr>
          <w:lang w:val="en-US" w:eastAsia="ko-KR"/>
        </w:rPr>
        <w:t xml:space="preserve">DL DCIs </w:t>
      </w:r>
      <w:r w:rsidR="00D839A9">
        <w:rPr>
          <w:lang w:val="en-US" w:eastAsia="ko-KR"/>
        </w:rPr>
        <w:t>for PDSCH scheduling</w:t>
      </w:r>
      <w:r w:rsidR="005D7C7F">
        <w:rPr>
          <w:lang w:val="en-US" w:eastAsia="ko-KR"/>
        </w:rPr>
        <w:t xml:space="preserve"> to the level comparable to </w:t>
      </w:r>
      <w:r w:rsidR="00C13B51">
        <w:rPr>
          <w:lang w:val="en-US" w:eastAsia="ko-KR"/>
        </w:rPr>
        <w:t xml:space="preserve">that of </w:t>
      </w:r>
      <w:r w:rsidR="005D7C7F">
        <w:rPr>
          <w:lang w:val="en-US" w:eastAsia="ko-KR"/>
        </w:rPr>
        <w:t xml:space="preserve">PDSCH, e.g., up to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-6</m:t>
            </m:r>
          </m:sup>
        </m:sSup>
      </m:oMath>
      <w:r w:rsidR="00D839A9">
        <w:rPr>
          <w:lang w:val="en-US" w:eastAsia="ko-KR"/>
        </w:rPr>
        <w:t>.</w:t>
      </w:r>
    </w:p>
    <w:p w14:paraId="6EE0A3C2" w14:textId="23472C24" w:rsidR="00D839A9" w:rsidRDefault="00D839A9" w:rsidP="001E3551">
      <w:pPr>
        <w:pStyle w:val="0Maintext"/>
        <w:spacing w:after="60" w:afterAutospacing="0"/>
        <w:rPr>
          <w:lang w:val="en-US" w:eastAsia="ko-KR"/>
        </w:rPr>
      </w:pPr>
      <w:r>
        <w:rPr>
          <w:rFonts w:hint="eastAsia"/>
          <w:lang w:val="en-US" w:eastAsia="ko-KR"/>
        </w:rPr>
        <w:t xml:space="preserve">Existing </w:t>
      </w:r>
      <w:r>
        <w:rPr>
          <w:lang w:val="en-US" w:eastAsia="ko-KR"/>
        </w:rPr>
        <w:t xml:space="preserve">designs </w:t>
      </w:r>
      <w:r w:rsidR="00836F11">
        <w:rPr>
          <w:lang w:val="en-US" w:eastAsia="ko-KR"/>
        </w:rPr>
        <w:t xml:space="preserve">on </w:t>
      </w:r>
      <w:r>
        <w:rPr>
          <w:lang w:val="en-US" w:eastAsia="ko-KR"/>
        </w:rPr>
        <w:t xml:space="preserve">PDCCH repetition </w:t>
      </w:r>
      <w:r w:rsidR="00836F11">
        <w:rPr>
          <w:lang w:val="en-US" w:eastAsia="ko-KR"/>
        </w:rPr>
        <w:t xml:space="preserve">for PDSCH scheduling </w:t>
      </w:r>
      <w:r>
        <w:rPr>
          <w:lang w:val="en-US" w:eastAsia="ko-KR"/>
        </w:rPr>
        <w:t>in LTE are good starting point</w:t>
      </w:r>
      <w:r w:rsidR="005311B3">
        <w:rPr>
          <w:lang w:val="en-US" w:eastAsia="ko-KR"/>
        </w:rPr>
        <w:t>s</w:t>
      </w:r>
      <w:r>
        <w:rPr>
          <w:lang w:val="en-US" w:eastAsia="ko-KR"/>
        </w:rPr>
        <w:t xml:space="preserve"> for Rel-17 enhancements. </w:t>
      </w:r>
      <w:r w:rsidR="00132DA6">
        <w:rPr>
          <w:lang w:val="en-US" w:eastAsia="ko-KR"/>
        </w:rPr>
        <w:t>Two designs can be considered</w:t>
      </w:r>
      <w:r w:rsidR="004C3BCF">
        <w:rPr>
          <w:lang w:val="en-US" w:eastAsia="ko-KR"/>
        </w:rPr>
        <w:t>,</w:t>
      </w:r>
      <w:r w:rsidR="004C3BCF" w:rsidRPr="004C3BCF">
        <w:rPr>
          <w:lang w:val="en-US" w:eastAsia="ko-KR"/>
        </w:rPr>
        <w:t xml:space="preserve"> </w:t>
      </w:r>
      <w:r w:rsidR="004C3BCF">
        <w:rPr>
          <w:lang w:val="en-US" w:eastAsia="ko-KR"/>
        </w:rPr>
        <w:t>each depicted in Figure 1</w:t>
      </w:r>
      <w:r w:rsidR="00132DA6">
        <w:rPr>
          <w:lang w:val="en-US" w:eastAsia="ko-KR"/>
        </w:rPr>
        <w:t>: 1) PDCCH repetition in Rel-13 LTE eMTC, and 2) PDCCH repetition in Rel-15 LTE HRLLC</w:t>
      </w:r>
      <w:r w:rsidR="00737EE2">
        <w:rPr>
          <w:lang w:val="en-US" w:eastAsia="ko-KR"/>
        </w:rPr>
        <w:t>.</w:t>
      </w:r>
      <w:r w:rsidR="00132DA6">
        <w:rPr>
          <w:lang w:val="en-US" w:eastAsia="ko-KR"/>
        </w:rPr>
        <w:t xml:space="preserve"> </w:t>
      </w:r>
      <w:r w:rsidR="004C3BCF">
        <w:rPr>
          <w:lang w:val="en-US" w:eastAsia="ko-KR"/>
        </w:rPr>
        <w:t xml:space="preserve">For </w:t>
      </w:r>
      <w:r w:rsidR="00396956">
        <w:rPr>
          <w:lang w:val="en-US" w:eastAsia="ko-KR"/>
        </w:rPr>
        <w:t xml:space="preserve">PDCCH repetition </w:t>
      </w:r>
      <w:r w:rsidR="00132DA6">
        <w:rPr>
          <w:lang w:val="en-US" w:eastAsia="ko-KR"/>
        </w:rPr>
        <w:t>in</w:t>
      </w:r>
      <w:r w:rsidR="00396956">
        <w:rPr>
          <w:lang w:val="en-US" w:eastAsia="ko-KR"/>
        </w:rPr>
        <w:t xml:space="preserve"> </w:t>
      </w:r>
      <w:r w:rsidR="00B24EFC">
        <w:rPr>
          <w:lang w:val="en-US" w:eastAsia="ko-KR"/>
        </w:rPr>
        <w:t>eMTC</w:t>
      </w:r>
      <w:r w:rsidR="00396956">
        <w:rPr>
          <w:lang w:val="en-US" w:eastAsia="ko-KR"/>
        </w:rPr>
        <w:t xml:space="preserve">, </w:t>
      </w:r>
      <w:r w:rsidR="00002C36">
        <w:rPr>
          <w:lang w:val="en-US" w:eastAsia="ko-KR"/>
        </w:rPr>
        <w:t xml:space="preserve">DCI contents across all </w:t>
      </w:r>
      <w:r w:rsidR="00132DA6">
        <w:rPr>
          <w:lang w:val="en-US" w:eastAsia="ko-KR"/>
        </w:rPr>
        <w:t xml:space="preserve">the </w:t>
      </w:r>
      <w:r w:rsidR="00002C36">
        <w:rPr>
          <w:lang w:val="en-US" w:eastAsia="ko-KR"/>
        </w:rPr>
        <w:t>repeated PDCCHs are the same including the number of repeated PDSCHs</w:t>
      </w:r>
      <w:r w:rsidR="0081442E">
        <w:rPr>
          <w:lang w:val="en-US" w:eastAsia="ko-KR"/>
        </w:rPr>
        <w:t xml:space="preserve"> so that</w:t>
      </w:r>
      <w:r w:rsidR="00132DA6">
        <w:rPr>
          <w:lang w:val="en-US" w:eastAsia="ko-KR"/>
        </w:rPr>
        <w:t xml:space="preserve"> </w:t>
      </w:r>
      <w:r w:rsidR="004C3BCF">
        <w:rPr>
          <w:lang w:val="en-US" w:eastAsia="ko-KR"/>
        </w:rPr>
        <w:t xml:space="preserve">the </w:t>
      </w:r>
      <w:r w:rsidR="00132DA6">
        <w:rPr>
          <w:lang w:val="en-US" w:eastAsia="ko-KR"/>
        </w:rPr>
        <w:t>UE can perform soft-combining across the repeated PDCCH</w:t>
      </w:r>
      <w:r w:rsidR="00002C36">
        <w:rPr>
          <w:lang w:val="en-US" w:eastAsia="ko-KR"/>
        </w:rPr>
        <w:t>s</w:t>
      </w:r>
      <w:r w:rsidR="00132DA6">
        <w:rPr>
          <w:lang w:val="en-US" w:eastAsia="ko-KR"/>
        </w:rPr>
        <w:t xml:space="preserve"> for better </w:t>
      </w:r>
      <w:r w:rsidR="00602F81">
        <w:rPr>
          <w:lang w:val="en-US" w:eastAsia="ko-KR"/>
        </w:rPr>
        <w:t>reliability</w:t>
      </w:r>
      <w:r w:rsidR="00132DA6">
        <w:rPr>
          <w:lang w:val="en-US" w:eastAsia="ko-KR"/>
        </w:rPr>
        <w:t xml:space="preserve">. The downside of PDCCH repetition in eMTC </w:t>
      </w:r>
      <w:r w:rsidR="00602F81">
        <w:rPr>
          <w:lang w:val="en-US" w:eastAsia="ko-KR"/>
        </w:rPr>
        <w:t xml:space="preserve">lies in its high </w:t>
      </w:r>
      <w:r w:rsidR="00132DA6">
        <w:rPr>
          <w:lang w:val="en-US" w:eastAsia="ko-KR"/>
        </w:rPr>
        <w:t xml:space="preserve">latency because PDSCH </w:t>
      </w:r>
      <w:r w:rsidR="00737EE2">
        <w:rPr>
          <w:lang w:val="en-US" w:eastAsia="ko-KR"/>
        </w:rPr>
        <w:t>can be</w:t>
      </w:r>
      <w:r w:rsidR="00132DA6">
        <w:rPr>
          <w:lang w:val="en-US" w:eastAsia="ko-KR"/>
        </w:rPr>
        <w:t xml:space="preserve"> scheduled only </w:t>
      </w:r>
      <w:r w:rsidR="00CA1FB8">
        <w:rPr>
          <w:lang w:val="en-US" w:eastAsia="ko-KR"/>
        </w:rPr>
        <w:t xml:space="preserve">on the slots </w:t>
      </w:r>
      <w:r w:rsidR="00132DA6">
        <w:rPr>
          <w:lang w:val="en-US" w:eastAsia="ko-KR"/>
        </w:rPr>
        <w:t xml:space="preserve">after </w:t>
      </w:r>
      <w:r w:rsidR="00737EE2">
        <w:rPr>
          <w:lang w:val="en-US" w:eastAsia="ko-KR"/>
        </w:rPr>
        <w:t>PDCCH repetition ends.</w:t>
      </w:r>
    </w:p>
    <w:p w14:paraId="7E3E3C45" w14:textId="0EA7EE17" w:rsidR="00737EE2" w:rsidRDefault="00F0686A" w:rsidP="001E3551">
      <w:pPr>
        <w:pStyle w:val="0Maintext"/>
        <w:spacing w:after="60" w:afterAutospacing="0"/>
        <w:rPr>
          <w:lang w:val="en-US" w:eastAsia="ko-KR"/>
        </w:rPr>
      </w:pPr>
      <w:r>
        <w:rPr>
          <w:lang w:val="en-US" w:eastAsia="ko-KR"/>
        </w:rPr>
        <w:t xml:space="preserve">For </w:t>
      </w:r>
      <w:r w:rsidR="00AA2500">
        <w:rPr>
          <w:lang w:val="en-US" w:eastAsia="ko-KR"/>
        </w:rPr>
        <w:t>PDCCH repetition in</w:t>
      </w:r>
      <w:r w:rsidR="00AA2500">
        <w:rPr>
          <w:rFonts w:hint="eastAsia"/>
          <w:lang w:val="en-US" w:eastAsia="ko-KR"/>
        </w:rPr>
        <w:t xml:space="preserve"> HRLLC</w:t>
      </w:r>
      <w:r w:rsidR="00AA2500">
        <w:rPr>
          <w:lang w:val="en-US" w:eastAsia="ko-KR"/>
        </w:rPr>
        <w:t>,</w:t>
      </w:r>
      <w:r w:rsidR="00AA2500">
        <w:rPr>
          <w:rFonts w:hint="eastAsia"/>
          <w:lang w:val="en-US" w:eastAsia="ko-KR"/>
        </w:rPr>
        <w:t xml:space="preserve"> </w:t>
      </w:r>
      <w:r w:rsidR="00002C36">
        <w:rPr>
          <w:lang w:val="en-US" w:eastAsia="ko-KR"/>
        </w:rPr>
        <w:t xml:space="preserve">DCI contents across the repeated PDCCHs can be different. For example, when both PDCCHs and PDSCHs are repeated four times, the first PDCCH repetition is to schedule the four repeated PDSCHs, say PDSCH#1-#4. The second PDCCH repetition may be to schedule three repeated PDSCHs, PDSCH#2-#4, and so on. Since the DCI contents across the repeated PDCCHs </w:t>
      </w:r>
      <w:r>
        <w:rPr>
          <w:lang w:val="en-US" w:eastAsia="ko-KR"/>
        </w:rPr>
        <w:t xml:space="preserve">can be </w:t>
      </w:r>
      <w:r w:rsidR="00002C36">
        <w:rPr>
          <w:lang w:val="en-US" w:eastAsia="ko-KR"/>
        </w:rPr>
        <w:t xml:space="preserve">different, soft-combining across repetitions is not possible at </w:t>
      </w:r>
      <w:r>
        <w:rPr>
          <w:lang w:val="en-US" w:eastAsia="ko-KR"/>
        </w:rPr>
        <w:t xml:space="preserve">the </w:t>
      </w:r>
      <w:r w:rsidR="00002C36">
        <w:rPr>
          <w:lang w:val="en-US" w:eastAsia="ko-KR"/>
        </w:rPr>
        <w:t xml:space="preserve">UE side. However, PDCCH repetition by HRLLC </w:t>
      </w:r>
      <w:r>
        <w:rPr>
          <w:lang w:val="en-US" w:eastAsia="ko-KR"/>
        </w:rPr>
        <w:t xml:space="preserve">incurs lower </w:t>
      </w:r>
      <w:r w:rsidR="00002C36">
        <w:rPr>
          <w:lang w:val="en-US" w:eastAsia="ko-KR"/>
        </w:rPr>
        <w:t xml:space="preserve">latency compared to eMTC </w:t>
      </w:r>
      <w:r w:rsidR="007F40AE">
        <w:rPr>
          <w:lang w:val="en-US" w:eastAsia="ko-KR"/>
        </w:rPr>
        <w:t xml:space="preserve">since </w:t>
      </w:r>
      <w:r>
        <w:rPr>
          <w:lang w:val="en-US" w:eastAsia="ko-KR"/>
        </w:rPr>
        <w:t xml:space="preserve">the </w:t>
      </w:r>
      <w:r w:rsidR="00002C36">
        <w:rPr>
          <w:lang w:val="en-US" w:eastAsia="ko-KR"/>
        </w:rPr>
        <w:t xml:space="preserve">repeated PDCCH can be placed in the same slot </w:t>
      </w:r>
      <w:r>
        <w:rPr>
          <w:lang w:val="en-US" w:eastAsia="ko-KR"/>
        </w:rPr>
        <w:t xml:space="preserve">as </w:t>
      </w:r>
      <w:r w:rsidR="00002C36">
        <w:rPr>
          <w:lang w:val="en-US" w:eastAsia="ko-KR"/>
        </w:rPr>
        <w:t>the scheduled PDSCH</w:t>
      </w:r>
      <w:r w:rsidR="007F40AE">
        <w:rPr>
          <w:lang w:val="en-US" w:eastAsia="ko-KR"/>
        </w:rPr>
        <w:t>.</w:t>
      </w:r>
    </w:p>
    <w:p w14:paraId="5E986F41" w14:textId="18F1068E" w:rsidR="0081442E" w:rsidRDefault="0081442E" w:rsidP="001E3551">
      <w:pPr>
        <w:pStyle w:val="0Maintext"/>
        <w:spacing w:after="60" w:afterAutospacing="0"/>
        <w:rPr>
          <w:lang w:val="en-US" w:eastAsia="ko-KR"/>
        </w:rPr>
      </w:pPr>
    </w:p>
    <w:p w14:paraId="71952550" w14:textId="77A82FEC" w:rsidR="0081442E" w:rsidRDefault="0081442E" w:rsidP="0081442E">
      <w:pPr>
        <w:pStyle w:val="0Maintext"/>
        <w:spacing w:after="60" w:afterAutospacing="0"/>
        <w:jc w:val="center"/>
        <w:rPr>
          <w:lang w:val="en-US" w:eastAsia="ko-KR"/>
        </w:rPr>
      </w:pPr>
      <w:r>
        <w:rPr>
          <w:noProof/>
          <w:lang w:val="en-US" w:eastAsia="ko-KR"/>
        </w:rPr>
        <w:lastRenderedPageBreak/>
        <w:drawing>
          <wp:inline distT="0" distB="0" distL="0" distR="0" wp14:anchorId="30ABB24B" wp14:editId="067EECCC">
            <wp:extent cx="4168140" cy="2109410"/>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5355" cy="2123183"/>
                    </a:xfrm>
                    <a:prstGeom prst="rect">
                      <a:avLst/>
                    </a:prstGeom>
                    <a:noFill/>
                  </pic:spPr>
                </pic:pic>
              </a:graphicData>
            </a:graphic>
          </wp:inline>
        </w:drawing>
      </w:r>
    </w:p>
    <w:p w14:paraId="0452E054" w14:textId="2966156C" w:rsidR="008402F5" w:rsidRPr="00C64362" w:rsidRDefault="00002C36" w:rsidP="00002C36">
      <w:pPr>
        <w:jc w:val="center"/>
        <w:rPr>
          <w:sz w:val="20"/>
          <w:lang w:val="en-US" w:eastAsia="ko-KR"/>
        </w:rPr>
      </w:pPr>
      <w:r w:rsidRPr="00C64362">
        <w:rPr>
          <w:rFonts w:hint="eastAsia"/>
          <w:sz w:val="20"/>
          <w:lang w:val="en-US" w:eastAsia="ko-KR"/>
        </w:rPr>
        <w:t>Figure 1.</w:t>
      </w:r>
      <w:r w:rsidRPr="00C64362">
        <w:rPr>
          <w:sz w:val="20"/>
          <w:lang w:val="en-US" w:eastAsia="ko-KR"/>
        </w:rPr>
        <w:t xml:space="preserve"> Two types of PDCCH repetitions in LTE.</w:t>
      </w:r>
    </w:p>
    <w:p w14:paraId="49F90C1E" w14:textId="4061068A" w:rsidR="00836F11" w:rsidRDefault="00836F11" w:rsidP="0095748C">
      <w:pPr>
        <w:pStyle w:val="0Maintext"/>
        <w:spacing w:after="60" w:afterAutospacing="0"/>
        <w:rPr>
          <w:lang w:val="en-US" w:eastAsia="ko-KR"/>
        </w:rPr>
      </w:pPr>
    </w:p>
    <w:p w14:paraId="6544B200" w14:textId="31B11249" w:rsidR="00836F11" w:rsidRDefault="00902D64" w:rsidP="0095748C">
      <w:pPr>
        <w:pStyle w:val="0Maintext"/>
        <w:spacing w:after="60" w:afterAutospacing="0"/>
        <w:rPr>
          <w:lang w:val="en-US" w:eastAsia="ko-KR"/>
        </w:rPr>
      </w:pPr>
      <w:r>
        <w:rPr>
          <w:lang w:val="en-US" w:eastAsia="ko-KR"/>
        </w:rPr>
        <w:t>T</w:t>
      </w:r>
      <w:r w:rsidR="00836F11">
        <w:rPr>
          <w:rFonts w:hint="eastAsia"/>
          <w:lang w:val="en-US" w:eastAsia="ko-KR"/>
        </w:rPr>
        <w:t xml:space="preserve">he </w:t>
      </w:r>
      <w:r>
        <w:rPr>
          <w:lang w:val="en-US" w:eastAsia="ko-KR"/>
        </w:rPr>
        <w:t>aforementioned</w:t>
      </w:r>
      <w:r w:rsidR="00836F11">
        <w:rPr>
          <w:rFonts w:hint="eastAsia"/>
          <w:lang w:val="en-US" w:eastAsia="ko-KR"/>
        </w:rPr>
        <w:t xml:space="preserve"> PDCCH repetition</w:t>
      </w:r>
      <w:r>
        <w:rPr>
          <w:lang w:val="en-US" w:eastAsia="ko-KR"/>
        </w:rPr>
        <w:t xml:space="preserve"> schemes</w:t>
      </w:r>
      <w:r w:rsidR="008B583C">
        <w:rPr>
          <w:lang w:val="en-US" w:eastAsia="ko-KR"/>
        </w:rPr>
        <w:t xml:space="preserve"> are</w:t>
      </w:r>
      <w:r w:rsidR="00836F11">
        <w:rPr>
          <w:rFonts w:hint="eastAsia"/>
          <w:lang w:val="en-US" w:eastAsia="ko-KR"/>
        </w:rPr>
        <w:t xml:space="preserve"> </w:t>
      </w:r>
      <w:r>
        <w:rPr>
          <w:lang w:val="en-US" w:eastAsia="ko-KR"/>
        </w:rPr>
        <w:t>target</w:t>
      </w:r>
      <w:r w:rsidR="008B583C">
        <w:rPr>
          <w:lang w:val="en-US" w:eastAsia="ko-KR"/>
        </w:rPr>
        <w:t>ed</w:t>
      </w:r>
      <w:r>
        <w:rPr>
          <w:lang w:val="en-US" w:eastAsia="ko-KR"/>
        </w:rPr>
        <w:t xml:space="preserve"> for single-TRP. To decide whether to extend each scheme for multi-TRP in Rel-17, we need to quantify their gains first. We conduct preliminary simulation</w:t>
      </w:r>
      <w:r w:rsidR="000746DF">
        <w:rPr>
          <w:lang w:val="en-US" w:eastAsia="ko-KR"/>
        </w:rPr>
        <w:t>s</w:t>
      </w:r>
      <w:r>
        <w:rPr>
          <w:lang w:val="en-US" w:eastAsia="ko-KR"/>
        </w:rPr>
        <w:t xml:space="preserve"> to observe </w:t>
      </w:r>
      <w:r w:rsidR="000746DF">
        <w:rPr>
          <w:lang w:val="en-US" w:eastAsia="ko-KR"/>
        </w:rPr>
        <w:t xml:space="preserve">BLER performance of </w:t>
      </w:r>
      <w:r w:rsidR="00D54C79">
        <w:rPr>
          <w:lang w:val="en-US" w:eastAsia="ko-KR"/>
        </w:rPr>
        <w:t xml:space="preserve">PDCCH repetition </w:t>
      </w:r>
      <w:r w:rsidR="00761039">
        <w:rPr>
          <w:lang w:val="en-US" w:eastAsia="ko-KR"/>
        </w:rPr>
        <w:t xml:space="preserve">from two TRPs </w:t>
      </w:r>
      <w:r w:rsidR="00D54C79">
        <w:rPr>
          <w:lang w:val="en-US" w:eastAsia="ko-KR"/>
        </w:rPr>
        <w:t>with two receiver types</w:t>
      </w:r>
      <w:r w:rsidR="00BC2B68">
        <w:rPr>
          <w:lang w:val="en-US" w:eastAsia="ko-KR"/>
        </w:rPr>
        <w:t>.</w:t>
      </w:r>
      <w:r w:rsidR="00D54C79">
        <w:rPr>
          <w:lang w:val="en-US" w:eastAsia="ko-KR"/>
        </w:rPr>
        <w:t xml:space="preserve"> </w:t>
      </w:r>
      <w:r w:rsidR="00BC2B68">
        <w:rPr>
          <w:lang w:val="en-US" w:eastAsia="ko-KR"/>
        </w:rPr>
        <w:t>T</w:t>
      </w:r>
      <w:r w:rsidR="00D54C79">
        <w:rPr>
          <w:lang w:val="en-US" w:eastAsia="ko-KR"/>
        </w:rPr>
        <w:t>he first one is the soft-combining receiver standing for e-MTC type repetition</w:t>
      </w:r>
      <w:r w:rsidR="00BC2B68">
        <w:rPr>
          <w:lang w:val="en-US" w:eastAsia="ko-KR"/>
        </w:rPr>
        <w:t>.</w:t>
      </w:r>
      <w:r w:rsidR="00D54C79">
        <w:rPr>
          <w:lang w:val="en-US" w:eastAsia="ko-KR"/>
        </w:rPr>
        <w:t xml:space="preserve"> </w:t>
      </w:r>
      <w:r w:rsidR="00BC2B68">
        <w:rPr>
          <w:lang w:val="en-US" w:eastAsia="ko-KR"/>
        </w:rPr>
        <w:t>T</w:t>
      </w:r>
      <w:r w:rsidR="00D54C79">
        <w:rPr>
          <w:lang w:val="en-US" w:eastAsia="ko-KR"/>
        </w:rPr>
        <w:t xml:space="preserve">he second one is the selection type receiver standing for HRLLC type repetition. For fair performance comparison, </w:t>
      </w:r>
      <w:r w:rsidR="00FB4172">
        <w:rPr>
          <w:lang w:val="en-US" w:eastAsia="ko-KR"/>
        </w:rPr>
        <w:t xml:space="preserve">the </w:t>
      </w:r>
      <w:r w:rsidR="00992025">
        <w:rPr>
          <w:lang w:val="en-US" w:eastAsia="ko-KR"/>
        </w:rPr>
        <w:t xml:space="preserve">following </w:t>
      </w:r>
      <w:r w:rsidR="00D54C79">
        <w:rPr>
          <w:lang w:val="en-US" w:eastAsia="ko-KR"/>
        </w:rPr>
        <w:t xml:space="preserve">two schemes </w:t>
      </w:r>
      <w:r w:rsidR="00992025">
        <w:rPr>
          <w:lang w:val="en-US" w:eastAsia="ko-KR"/>
        </w:rPr>
        <w:t xml:space="preserve">are </w:t>
      </w:r>
      <w:r w:rsidR="00FB4172">
        <w:rPr>
          <w:lang w:val="en-US" w:eastAsia="ko-KR"/>
        </w:rPr>
        <w:t>the</w:t>
      </w:r>
      <w:r w:rsidR="00D54C79">
        <w:rPr>
          <w:lang w:val="en-US" w:eastAsia="ko-KR"/>
        </w:rPr>
        <w:t xml:space="preserve"> baseline</w:t>
      </w:r>
      <w:r w:rsidR="00EB55E7">
        <w:rPr>
          <w:lang w:val="en-US" w:eastAsia="ko-KR"/>
        </w:rPr>
        <w:t>s</w:t>
      </w:r>
      <w:r w:rsidR="00D54C79">
        <w:rPr>
          <w:lang w:val="en-US" w:eastAsia="ko-KR"/>
        </w:rPr>
        <w:t xml:space="preserve">: 1) </w:t>
      </w:r>
      <w:r w:rsidR="00992025">
        <w:rPr>
          <w:lang w:val="en-US" w:eastAsia="ko-KR"/>
        </w:rPr>
        <w:t>Rel-1</w:t>
      </w:r>
      <w:r w:rsidR="003C4F06">
        <w:rPr>
          <w:lang w:val="en-US" w:eastAsia="ko-KR"/>
        </w:rPr>
        <w:t>5</w:t>
      </w:r>
      <w:r w:rsidR="00992025">
        <w:rPr>
          <w:lang w:val="en-US" w:eastAsia="ko-KR"/>
        </w:rPr>
        <w:t xml:space="preserve"> PDCCH with </w:t>
      </w:r>
      <w:r w:rsidR="00761039">
        <w:rPr>
          <w:lang w:val="en-US" w:eastAsia="ko-KR"/>
        </w:rPr>
        <w:t>2x aggregation level</w:t>
      </w:r>
      <w:r w:rsidR="00D54C79">
        <w:rPr>
          <w:lang w:val="en-US" w:eastAsia="ko-KR"/>
        </w:rPr>
        <w:t>,</w:t>
      </w:r>
      <w:r w:rsidR="00992025">
        <w:rPr>
          <w:lang w:val="en-US" w:eastAsia="ko-KR"/>
        </w:rPr>
        <w:t xml:space="preserve"> and</w:t>
      </w:r>
      <w:r w:rsidR="00D54C79">
        <w:rPr>
          <w:lang w:val="en-US" w:eastAsia="ko-KR"/>
        </w:rPr>
        <w:t xml:space="preserve"> 2) Spec-transparent SFN from multi-TRP</w:t>
      </w:r>
      <w:r w:rsidR="00992025">
        <w:rPr>
          <w:lang w:val="en-US" w:eastAsia="ko-KR"/>
        </w:rPr>
        <w:t xml:space="preserve"> in FR1</w:t>
      </w:r>
      <w:r w:rsidR="00992025">
        <w:rPr>
          <w:rStyle w:val="afa"/>
          <w:lang w:val="en-US" w:eastAsia="ko-KR"/>
        </w:rPr>
        <w:footnoteReference w:id="1"/>
      </w:r>
      <w:r w:rsidR="00D54C79">
        <w:rPr>
          <w:lang w:val="en-US" w:eastAsia="ko-KR"/>
        </w:rPr>
        <w:t>. Detailed simulation assumptions are provided</w:t>
      </w:r>
      <w:r w:rsidR="00761039">
        <w:rPr>
          <w:lang w:val="en-US" w:eastAsia="ko-KR"/>
        </w:rPr>
        <w:t xml:space="preserve"> at </w:t>
      </w:r>
      <w:r w:rsidR="00D54C79">
        <w:rPr>
          <w:lang w:val="en-US" w:eastAsia="ko-KR"/>
        </w:rPr>
        <w:t xml:space="preserve">Table 1 </w:t>
      </w:r>
      <w:r w:rsidR="00761039">
        <w:rPr>
          <w:lang w:val="en-US" w:eastAsia="ko-KR"/>
        </w:rPr>
        <w:t>in</w:t>
      </w:r>
      <w:r w:rsidR="00D54C79">
        <w:rPr>
          <w:lang w:val="en-US" w:eastAsia="ko-KR"/>
        </w:rPr>
        <w:t xml:space="preserve"> the Appendix.</w:t>
      </w:r>
    </w:p>
    <w:p w14:paraId="32DC5BD8" w14:textId="07753CE2" w:rsidR="00761039" w:rsidRDefault="00761039" w:rsidP="0095748C">
      <w:pPr>
        <w:pStyle w:val="0Maintext"/>
        <w:spacing w:after="60" w:afterAutospacing="0"/>
        <w:rPr>
          <w:lang w:val="en-US" w:eastAsia="ko-KR"/>
        </w:rPr>
      </w:pPr>
    </w:p>
    <w:p w14:paraId="48095553" w14:textId="71173E67" w:rsidR="004B4932" w:rsidRDefault="00061EF4" w:rsidP="0095748C">
      <w:pPr>
        <w:pStyle w:val="0Maintext"/>
        <w:spacing w:after="60" w:afterAutospacing="0"/>
        <w:rPr>
          <w:lang w:val="en-US" w:eastAsia="ko-KR"/>
        </w:rPr>
      </w:pPr>
      <w:r>
        <w:rPr>
          <w:noProof/>
          <w:lang w:val="en-US" w:eastAsia="ko-KR"/>
        </w:rPr>
        <w:drawing>
          <wp:inline distT="0" distB="0" distL="0" distR="0" wp14:anchorId="2D70BBEB" wp14:editId="0A632BD8">
            <wp:extent cx="5866749" cy="36576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7843" cy="3664517"/>
                    </a:xfrm>
                    <a:prstGeom prst="rect">
                      <a:avLst/>
                    </a:prstGeom>
                    <a:noFill/>
                  </pic:spPr>
                </pic:pic>
              </a:graphicData>
            </a:graphic>
          </wp:inline>
        </w:drawing>
      </w:r>
    </w:p>
    <w:p w14:paraId="2FC9D831" w14:textId="5EE154D3" w:rsidR="00761039" w:rsidRPr="00992025" w:rsidRDefault="00761039" w:rsidP="00992025">
      <w:pPr>
        <w:pStyle w:val="0Maintext"/>
        <w:spacing w:after="60" w:afterAutospacing="0"/>
        <w:ind w:firstLine="0"/>
        <w:jc w:val="center"/>
        <w:rPr>
          <w:lang w:eastAsia="ko-KR"/>
        </w:rPr>
      </w:pPr>
      <w:r>
        <w:rPr>
          <w:rFonts w:hint="eastAsia"/>
          <w:lang w:val="en-US" w:eastAsia="ko-KR"/>
        </w:rPr>
        <w:t xml:space="preserve">Figure </w:t>
      </w:r>
      <w:r w:rsidR="00AA5ED1">
        <w:rPr>
          <w:lang w:val="en-US" w:eastAsia="ko-KR"/>
        </w:rPr>
        <w:t>2</w:t>
      </w:r>
      <w:r>
        <w:rPr>
          <w:rFonts w:hint="eastAsia"/>
          <w:lang w:val="en-US" w:eastAsia="ko-KR"/>
        </w:rPr>
        <w:t xml:space="preserve">. </w:t>
      </w:r>
      <w:r>
        <w:rPr>
          <w:lang w:val="en-US" w:eastAsia="ko-KR"/>
        </w:rPr>
        <w:t xml:space="preserve">BLER performance </w:t>
      </w:r>
      <w:r w:rsidR="00880781">
        <w:rPr>
          <w:lang w:val="en-US" w:eastAsia="ko-KR"/>
        </w:rPr>
        <w:t>of</w:t>
      </w:r>
      <w:r>
        <w:rPr>
          <w:lang w:val="en-US" w:eastAsia="ko-KR"/>
        </w:rPr>
        <w:t xml:space="preserve"> PDCCH</w:t>
      </w:r>
      <w:r w:rsidR="00880781">
        <w:rPr>
          <w:lang w:val="en-US" w:eastAsia="ko-KR"/>
        </w:rPr>
        <w:t xml:space="preserve"> with</w:t>
      </w:r>
      <w:r>
        <w:rPr>
          <w:lang w:val="en-US" w:eastAsia="ko-KR"/>
        </w:rPr>
        <w:t xml:space="preserve"> 40 </w:t>
      </w:r>
      <w:r w:rsidR="00955818">
        <w:rPr>
          <w:lang w:val="en-US" w:eastAsia="ko-KR"/>
        </w:rPr>
        <w:t xml:space="preserve">+ 24 </w:t>
      </w:r>
      <w:r>
        <w:rPr>
          <w:lang w:val="en-US" w:eastAsia="ko-KR"/>
        </w:rPr>
        <w:t xml:space="preserve">bits </w:t>
      </w:r>
      <w:r w:rsidR="00880781">
        <w:rPr>
          <w:lang w:val="en-US" w:eastAsia="ko-KR"/>
        </w:rPr>
        <w:t>of DCI</w:t>
      </w:r>
      <w:r w:rsidR="00955818">
        <w:rPr>
          <w:lang w:val="en-US" w:eastAsia="ko-KR"/>
        </w:rPr>
        <w:t xml:space="preserve"> size</w:t>
      </w:r>
      <w:r w:rsidR="00C12104">
        <w:rPr>
          <w:lang w:val="en-US" w:eastAsia="ko-KR"/>
        </w:rPr>
        <w:t xml:space="preserve"> in FR1 (a) and FR2 (b).</w:t>
      </w:r>
    </w:p>
    <w:p w14:paraId="4FE93856" w14:textId="77777777" w:rsidR="003C4F06" w:rsidRDefault="003C4F06" w:rsidP="0095748C">
      <w:pPr>
        <w:pStyle w:val="0Maintext"/>
        <w:spacing w:after="60" w:afterAutospacing="0"/>
        <w:rPr>
          <w:lang w:val="en-US" w:eastAsia="ko-KR"/>
        </w:rPr>
      </w:pPr>
    </w:p>
    <w:p w14:paraId="08E3FA34" w14:textId="0E2D978B" w:rsidR="00E23D42" w:rsidRDefault="00AA5ED1" w:rsidP="0095748C">
      <w:pPr>
        <w:pStyle w:val="0Maintext"/>
        <w:spacing w:after="60" w:afterAutospacing="0"/>
        <w:rPr>
          <w:lang w:val="en-US" w:eastAsia="ko-KR"/>
        </w:rPr>
      </w:pPr>
      <w:r>
        <w:rPr>
          <w:rFonts w:hint="eastAsia"/>
          <w:lang w:val="en-US" w:eastAsia="ko-KR"/>
        </w:rPr>
        <w:lastRenderedPageBreak/>
        <w:t xml:space="preserve">Figure </w:t>
      </w:r>
      <w:r>
        <w:rPr>
          <w:lang w:val="en-US" w:eastAsia="ko-KR"/>
        </w:rPr>
        <w:t>2</w:t>
      </w:r>
      <w:r w:rsidR="00C12104">
        <w:rPr>
          <w:lang w:val="en-US" w:eastAsia="ko-KR"/>
        </w:rPr>
        <w:t>a</w:t>
      </w:r>
      <w:r>
        <w:rPr>
          <w:rFonts w:hint="eastAsia"/>
          <w:lang w:val="en-US" w:eastAsia="ko-KR"/>
        </w:rPr>
        <w:t xml:space="preserve"> </w:t>
      </w:r>
      <w:r w:rsidR="00EB55E7">
        <w:rPr>
          <w:lang w:val="en-US" w:eastAsia="ko-KR"/>
        </w:rPr>
        <w:t>demonstrates</w:t>
      </w:r>
      <w:r w:rsidR="00EB55E7">
        <w:rPr>
          <w:rFonts w:hint="eastAsia"/>
          <w:lang w:val="en-US" w:eastAsia="ko-KR"/>
        </w:rPr>
        <w:t xml:space="preserve"> </w:t>
      </w:r>
      <w:r>
        <w:rPr>
          <w:rFonts w:hint="eastAsia"/>
          <w:lang w:val="en-US" w:eastAsia="ko-KR"/>
        </w:rPr>
        <w:t>that</w:t>
      </w:r>
      <w:r>
        <w:rPr>
          <w:lang w:val="en-US" w:eastAsia="ko-KR"/>
        </w:rPr>
        <w:t xml:space="preserve"> multi-TRP based repetition with soft combining</w:t>
      </w:r>
      <w:r w:rsidRPr="00AA5ED1">
        <w:rPr>
          <w:lang w:val="en-US" w:eastAsia="ko-KR"/>
        </w:rPr>
        <w:t xml:space="preserve"> </w:t>
      </w:r>
      <w:r>
        <w:rPr>
          <w:lang w:val="en-US" w:eastAsia="ko-KR"/>
        </w:rPr>
        <w:t>achieve</w:t>
      </w:r>
      <w:r w:rsidR="00EB55E7">
        <w:rPr>
          <w:lang w:val="en-US" w:eastAsia="ko-KR"/>
        </w:rPr>
        <w:t>s</w:t>
      </w:r>
      <w:r>
        <w:rPr>
          <w:lang w:val="en-US" w:eastAsia="ko-KR"/>
        </w:rPr>
        <w:t xml:space="preserve"> better performance than </w:t>
      </w:r>
      <w:r w:rsidR="003C4F06">
        <w:rPr>
          <w:lang w:val="en-US" w:eastAsia="ko-KR"/>
        </w:rPr>
        <w:t>Rel-15 PDCCH (2x aggregation level) in FR1</w:t>
      </w:r>
      <w:r w:rsidR="00C12104">
        <w:rPr>
          <w:lang w:val="en-US" w:eastAsia="ko-KR"/>
        </w:rPr>
        <w:t xml:space="preserve">. </w:t>
      </w:r>
      <w:r w:rsidR="00C64362">
        <w:rPr>
          <w:lang w:val="en-US" w:eastAsia="ko-KR"/>
        </w:rPr>
        <w:t>It is observed that</w:t>
      </w:r>
      <w:r w:rsidR="00C12104">
        <w:rPr>
          <w:lang w:val="en-US" w:eastAsia="ko-KR"/>
        </w:rPr>
        <w:t xml:space="preserve"> </w:t>
      </w:r>
      <w:r w:rsidR="003C4F06">
        <w:rPr>
          <w:lang w:val="en-US" w:eastAsia="ko-KR"/>
        </w:rPr>
        <w:t xml:space="preserve">both </w:t>
      </w:r>
      <w:r w:rsidR="00C12104">
        <w:rPr>
          <w:lang w:val="en-US" w:eastAsia="ko-KR"/>
        </w:rPr>
        <w:t>multi-TRP based repetition with soft combining</w:t>
      </w:r>
      <w:r w:rsidR="00AA6C82">
        <w:rPr>
          <w:lang w:val="en-US" w:eastAsia="ko-KR"/>
        </w:rPr>
        <w:t xml:space="preserve"> and selection </w:t>
      </w:r>
      <w:r w:rsidR="00C12104">
        <w:rPr>
          <w:lang w:val="en-US" w:eastAsia="ko-KR"/>
        </w:rPr>
        <w:t>outperform</w:t>
      </w:r>
      <w:r>
        <w:rPr>
          <w:lang w:val="en-US" w:eastAsia="ko-KR"/>
        </w:rPr>
        <w:t xml:space="preserve"> </w:t>
      </w:r>
      <w:r w:rsidR="00AA6C82">
        <w:rPr>
          <w:lang w:val="en-US" w:eastAsia="ko-KR"/>
        </w:rPr>
        <w:t xml:space="preserve">the </w:t>
      </w:r>
      <w:r>
        <w:rPr>
          <w:lang w:val="en-US" w:eastAsia="ko-KR"/>
        </w:rPr>
        <w:t>spec-transparent SFN</w:t>
      </w:r>
      <w:r w:rsidR="00AA6C82">
        <w:rPr>
          <w:lang w:val="en-US" w:eastAsia="ko-KR"/>
        </w:rPr>
        <w:t xml:space="preserve"> </w:t>
      </w:r>
      <w:r w:rsidR="00C64362">
        <w:rPr>
          <w:lang w:val="en-US" w:eastAsia="ko-KR"/>
        </w:rPr>
        <w:t xml:space="preserve">in </w:t>
      </w:r>
      <w:r w:rsidR="00AA6C82">
        <w:rPr>
          <w:lang w:val="en-US" w:eastAsia="ko-KR"/>
        </w:rPr>
        <w:t>BLER</w:t>
      </w:r>
      <w:r w:rsidR="00C64362">
        <w:rPr>
          <w:lang w:val="en-US" w:eastAsia="ko-KR"/>
        </w:rPr>
        <w:t xml:space="preserve"> </w:t>
      </w:r>
      <m:oMath>
        <m:r>
          <m:rPr>
            <m:sty m:val="p"/>
          </m:rPr>
          <w:rPr>
            <w:rFonts w:ascii="Cambria Math" w:hAnsi="Cambria Math"/>
            <w:lang w:val="en-US" w:eastAsia="ko-KR"/>
          </w:rPr>
          <m:t>≤</m:t>
        </m:r>
        <m:sSup>
          <m:sSupPr>
            <m:ctrlPr>
              <w:rPr>
                <w:rFonts w:ascii="Cambria Math" w:hAnsi="Cambria Math"/>
                <w:lang w:val="en-US" w:eastAsia="ko-KR"/>
              </w:rPr>
            </m:ctrlPr>
          </m:sSupPr>
          <m:e>
            <m:r>
              <w:rPr>
                <w:rFonts w:ascii="Cambria Math" w:hAnsi="Cambria Math"/>
                <w:lang w:val="en-US" w:eastAsia="ko-KR"/>
              </w:rPr>
              <m:t>10</m:t>
            </m:r>
          </m:e>
          <m:sup>
            <m:r>
              <w:rPr>
                <w:rFonts w:ascii="Cambria Math" w:hAnsi="Cambria Math"/>
                <w:lang w:val="en-US" w:eastAsia="ko-KR"/>
              </w:rPr>
              <m:t>-3</m:t>
            </m:r>
          </m:sup>
        </m:sSup>
      </m:oMath>
      <w:r>
        <w:rPr>
          <w:lang w:val="en-US" w:eastAsia="ko-KR"/>
        </w:rPr>
        <w:t xml:space="preserve">. </w:t>
      </w:r>
      <w:r w:rsidR="00462D63">
        <w:rPr>
          <w:lang w:val="en-US" w:eastAsia="ko-KR"/>
        </w:rPr>
        <w:t xml:space="preserve">Figure 2b shows that multi-TRP based repetition, both with soft combining and selection, achieves better performance than </w:t>
      </w:r>
      <w:r w:rsidR="003C4F06">
        <w:rPr>
          <w:lang w:val="en-US" w:eastAsia="ko-KR"/>
        </w:rPr>
        <w:t>Rel-15 PDCCH (2x aggregation) in FR2</w:t>
      </w:r>
      <w:r w:rsidR="00462D63">
        <w:rPr>
          <w:lang w:val="en-US" w:eastAsia="ko-KR"/>
        </w:rPr>
        <w:t xml:space="preserve">. </w:t>
      </w:r>
      <w:r>
        <w:rPr>
          <w:lang w:val="en-US" w:eastAsia="ko-KR"/>
        </w:rPr>
        <w:t>Considering</w:t>
      </w:r>
      <w:r w:rsidR="007424EC">
        <w:rPr>
          <w:lang w:val="en-US" w:eastAsia="ko-KR"/>
        </w:rPr>
        <w:t xml:space="preserve"> their</w:t>
      </w:r>
      <w:r>
        <w:rPr>
          <w:lang w:val="en-US" w:eastAsia="ko-KR"/>
        </w:rPr>
        <w:t xml:space="preserve"> </w:t>
      </w:r>
      <w:r w:rsidR="00F52A6C">
        <w:rPr>
          <w:lang w:val="en-US" w:eastAsia="ko-KR"/>
        </w:rPr>
        <w:t>own</w:t>
      </w:r>
      <w:r>
        <w:rPr>
          <w:lang w:val="en-US" w:eastAsia="ko-KR"/>
        </w:rPr>
        <w:t xml:space="preserve"> benefits </w:t>
      </w:r>
      <w:r w:rsidR="007424EC">
        <w:rPr>
          <w:lang w:val="en-US" w:eastAsia="ko-KR"/>
        </w:rPr>
        <w:t>of</w:t>
      </w:r>
      <w:r>
        <w:rPr>
          <w:lang w:val="en-US" w:eastAsia="ko-KR"/>
        </w:rPr>
        <w:t xml:space="preserve"> soft combining and selection, e.g., better reliability by soft combining and lower latency by selection, it needs to support both types </w:t>
      </w:r>
      <w:r w:rsidR="00F52A6C">
        <w:rPr>
          <w:lang w:val="en-US" w:eastAsia="ko-KR"/>
        </w:rPr>
        <w:t>for multi-TRP based PDCCH repetition.</w:t>
      </w:r>
    </w:p>
    <w:p w14:paraId="66F74E7D" w14:textId="1BDFFF39" w:rsidR="00F52A6C" w:rsidRDefault="00F52A6C" w:rsidP="007424EC">
      <w:pPr>
        <w:pStyle w:val="0Maintext"/>
        <w:spacing w:after="60" w:afterAutospacing="0"/>
        <w:ind w:firstLine="0"/>
        <w:rPr>
          <w:lang w:val="en-US" w:eastAsia="ko-KR"/>
        </w:rPr>
      </w:pPr>
      <w:r w:rsidRPr="00992025">
        <w:rPr>
          <w:b/>
          <w:lang w:val="en-US" w:eastAsia="ko-KR"/>
        </w:rPr>
        <w:t xml:space="preserve">Observation </w:t>
      </w:r>
      <w:r w:rsidR="007424EC">
        <w:rPr>
          <w:b/>
          <w:lang w:val="en-US" w:eastAsia="ko-KR"/>
        </w:rPr>
        <w:t>1</w:t>
      </w:r>
      <w:r>
        <w:rPr>
          <w:lang w:val="en-US" w:eastAsia="ko-KR"/>
        </w:rPr>
        <w:t xml:space="preserve">. </w:t>
      </w:r>
      <w:r w:rsidRPr="00992025">
        <w:rPr>
          <w:i/>
          <w:lang w:val="en-US" w:eastAsia="ko-KR"/>
        </w:rPr>
        <w:t xml:space="preserve">Both soft combining and selection based multi-TRP repetition can increase </w:t>
      </w:r>
      <w:r w:rsidR="00C069B0">
        <w:rPr>
          <w:i/>
          <w:lang w:val="en-US" w:eastAsia="ko-KR"/>
        </w:rPr>
        <w:t xml:space="preserve">the </w:t>
      </w:r>
      <w:r w:rsidRPr="00992025">
        <w:rPr>
          <w:i/>
          <w:lang w:val="en-US" w:eastAsia="ko-KR"/>
        </w:rPr>
        <w:t>reliability of PDCCH</w:t>
      </w:r>
      <w:r w:rsidR="00C12104">
        <w:rPr>
          <w:i/>
          <w:lang w:val="en-US" w:eastAsia="ko-KR"/>
        </w:rPr>
        <w:t xml:space="preserve"> in FR2</w:t>
      </w:r>
      <w:r w:rsidRPr="00992025">
        <w:rPr>
          <w:i/>
          <w:lang w:val="en-US" w:eastAsia="ko-KR"/>
        </w:rPr>
        <w:t>.</w:t>
      </w:r>
    </w:p>
    <w:p w14:paraId="0554E074" w14:textId="219940A2" w:rsidR="00F52A6C" w:rsidRDefault="00F52A6C" w:rsidP="007424EC">
      <w:pPr>
        <w:pStyle w:val="0Maintext"/>
        <w:spacing w:after="60" w:afterAutospacing="0"/>
        <w:ind w:firstLine="0"/>
        <w:rPr>
          <w:lang w:val="en-US" w:eastAsia="ko-KR"/>
        </w:rPr>
      </w:pPr>
      <w:r>
        <w:rPr>
          <w:b/>
          <w:lang w:val="en-US" w:eastAsia="ko-KR"/>
        </w:rPr>
        <w:t>Proposal 1</w:t>
      </w:r>
      <w:r>
        <w:rPr>
          <w:lang w:val="en-US" w:eastAsia="ko-KR"/>
        </w:rPr>
        <w:t xml:space="preserve">. </w:t>
      </w:r>
      <w:r w:rsidRPr="00992025">
        <w:rPr>
          <w:i/>
          <w:lang w:val="en-US" w:eastAsia="ko-KR"/>
        </w:rPr>
        <w:t>Support both soft-combining and selection based multi-TRP repetition in Rel-17.</w:t>
      </w:r>
    </w:p>
    <w:p w14:paraId="3805922F" w14:textId="77777777" w:rsidR="00F52A6C" w:rsidRPr="00F52A6C" w:rsidRDefault="00F52A6C" w:rsidP="0095748C">
      <w:pPr>
        <w:pStyle w:val="0Maintext"/>
        <w:spacing w:after="60" w:afterAutospacing="0"/>
        <w:rPr>
          <w:lang w:val="en-US" w:eastAsia="ko-KR"/>
        </w:rPr>
      </w:pPr>
    </w:p>
    <w:p w14:paraId="7AE43DF8" w14:textId="413F077D" w:rsidR="00F52A6C" w:rsidRDefault="0089314A" w:rsidP="0095748C">
      <w:pPr>
        <w:pStyle w:val="0Maintext"/>
        <w:spacing w:after="60" w:afterAutospacing="0"/>
        <w:rPr>
          <w:lang w:val="en-US" w:eastAsia="ko-KR"/>
        </w:rPr>
      </w:pPr>
      <w:r>
        <w:rPr>
          <w:rFonts w:hint="eastAsia"/>
          <w:lang w:val="en-US" w:eastAsia="ko-KR"/>
        </w:rPr>
        <w:t>Rel-16</w:t>
      </w:r>
      <w:r w:rsidR="001D49DD">
        <w:rPr>
          <w:lang w:val="en-US" w:eastAsia="ko-KR"/>
        </w:rPr>
        <w:t xml:space="preserve"> </w:t>
      </w:r>
      <w:r w:rsidR="00C069B0">
        <w:rPr>
          <w:lang w:val="en-US" w:eastAsia="ko-KR"/>
        </w:rPr>
        <w:t xml:space="preserve">supports </w:t>
      </w:r>
      <w:r>
        <w:rPr>
          <w:lang w:val="en-US" w:eastAsia="ko-KR"/>
        </w:rPr>
        <w:t xml:space="preserve">single-DCI and multi-DCI frameworks </w:t>
      </w:r>
      <w:r w:rsidR="00C069B0">
        <w:rPr>
          <w:lang w:val="en-US" w:eastAsia="ko-KR"/>
        </w:rPr>
        <w:t>for</w:t>
      </w:r>
      <w:r>
        <w:rPr>
          <w:lang w:val="en-US" w:eastAsia="ko-KR"/>
        </w:rPr>
        <w:t xml:space="preserve"> multi-TRP operation</w:t>
      </w:r>
      <w:r w:rsidR="001D49DD">
        <w:rPr>
          <w:lang w:val="en-US" w:eastAsia="ko-KR"/>
        </w:rPr>
        <w:t>, while</w:t>
      </w:r>
      <w:r>
        <w:rPr>
          <w:lang w:val="en-US" w:eastAsia="ko-KR"/>
        </w:rPr>
        <w:t xml:space="preserve"> </w:t>
      </w:r>
      <w:r w:rsidR="001D49DD">
        <w:rPr>
          <w:lang w:val="en-US" w:eastAsia="ko-KR"/>
        </w:rPr>
        <w:t xml:space="preserve">URLLC related enhancements for PDSCH were done for single-DCI framework only. Since the primary purpose of multi-TRP based PDCCH repetition is to improve reliability of PDCCH </w:t>
      </w:r>
      <w:r w:rsidR="00C069B0">
        <w:rPr>
          <w:lang w:val="en-US" w:eastAsia="ko-KR"/>
        </w:rPr>
        <w:t xml:space="preserve">(targeting reliability </w:t>
      </w:r>
      <w:r w:rsidR="001D49DD">
        <w:rPr>
          <w:lang w:val="en-US" w:eastAsia="ko-KR"/>
        </w:rPr>
        <w:t>comparable</w:t>
      </w:r>
      <w:r w:rsidR="00C069B0">
        <w:rPr>
          <w:lang w:val="en-US" w:eastAsia="ko-KR"/>
        </w:rPr>
        <w:t xml:space="preserve"> to</w:t>
      </w:r>
      <w:r w:rsidR="001D49DD">
        <w:rPr>
          <w:lang w:val="en-US" w:eastAsia="ko-KR"/>
        </w:rPr>
        <w:t xml:space="preserve"> PDSCH</w:t>
      </w:r>
      <w:r w:rsidR="00C069B0">
        <w:rPr>
          <w:lang w:val="en-US" w:eastAsia="ko-KR"/>
        </w:rPr>
        <w:t>)</w:t>
      </w:r>
      <w:r w:rsidR="001D49DD">
        <w:rPr>
          <w:lang w:val="en-US" w:eastAsia="ko-KR"/>
        </w:rPr>
        <w:t xml:space="preserve">, </w:t>
      </w:r>
      <w:r w:rsidR="00C069B0">
        <w:rPr>
          <w:lang w:val="en-US" w:eastAsia="ko-KR"/>
        </w:rPr>
        <w:t>the work should be done</w:t>
      </w:r>
      <w:r w:rsidR="001D49DD">
        <w:rPr>
          <w:lang w:val="en-US" w:eastAsia="ko-KR"/>
        </w:rPr>
        <w:t xml:space="preserve"> based on single-DCI framework. For multi-DCI framework, we can design PDCCH repetition simultaneously with PDSCH repetition with second priority.</w:t>
      </w:r>
    </w:p>
    <w:p w14:paraId="5C7449CD" w14:textId="419C46FF" w:rsidR="001D49DD" w:rsidRDefault="001D49DD" w:rsidP="007424EC">
      <w:pPr>
        <w:pStyle w:val="0Maintext"/>
        <w:spacing w:after="60" w:afterAutospacing="0"/>
        <w:ind w:firstLine="0"/>
        <w:rPr>
          <w:lang w:val="en-US" w:eastAsia="ko-KR"/>
        </w:rPr>
      </w:pPr>
      <w:r>
        <w:rPr>
          <w:b/>
          <w:lang w:val="en-US" w:eastAsia="ko-KR"/>
        </w:rPr>
        <w:t>Proposal 2</w:t>
      </w:r>
      <w:r>
        <w:rPr>
          <w:lang w:val="en-US" w:eastAsia="ko-KR"/>
        </w:rPr>
        <w:t xml:space="preserve">. </w:t>
      </w:r>
      <w:r w:rsidRPr="00992025">
        <w:rPr>
          <w:i/>
          <w:lang w:val="en-US" w:eastAsia="ko-KR"/>
        </w:rPr>
        <w:t xml:space="preserve">Support </w:t>
      </w:r>
      <w:r w:rsidR="00DC21DB" w:rsidRPr="00992025">
        <w:rPr>
          <w:i/>
          <w:lang w:val="en-US" w:eastAsia="ko-KR"/>
        </w:rPr>
        <w:t>multi-TRP based PDCCH repetition based on single-DCI framework.</w:t>
      </w:r>
    </w:p>
    <w:p w14:paraId="201225B5" w14:textId="2A212415" w:rsidR="00DC21DB" w:rsidRDefault="00DC21DB" w:rsidP="007424EC">
      <w:pPr>
        <w:pStyle w:val="0Maintext"/>
        <w:spacing w:after="60" w:afterAutospacing="0"/>
        <w:ind w:firstLine="0"/>
        <w:rPr>
          <w:lang w:val="en-US" w:eastAsia="ko-KR"/>
        </w:rPr>
      </w:pPr>
      <w:r>
        <w:rPr>
          <w:b/>
          <w:lang w:val="en-US" w:eastAsia="ko-KR"/>
        </w:rPr>
        <w:t>Proposal 3</w:t>
      </w:r>
      <w:r>
        <w:rPr>
          <w:lang w:val="en-US" w:eastAsia="ko-KR"/>
        </w:rPr>
        <w:t xml:space="preserve">. </w:t>
      </w:r>
      <w:r w:rsidRPr="007424EC">
        <w:rPr>
          <w:i/>
          <w:lang w:val="en-US" w:eastAsia="ko-KR"/>
        </w:rPr>
        <w:t>Consider multi-TRP based PDCCH repetition for multi-DCI framework as a second priority.</w:t>
      </w:r>
    </w:p>
    <w:p w14:paraId="235C76E9" w14:textId="54721172" w:rsidR="00DC21DB" w:rsidRDefault="00DC21DB" w:rsidP="001D49DD">
      <w:pPr>
        <w:pStyle w:val="0Maintext"/>
        <w:spacing w:after="60" w:afterAutospacing="0"/>
        <w:rPr>
          <w:lang w:val="en-US" w:eastAsia="ko-KR"/>
        </w:rPr>
      </w:pPr>
    </w:p>
    <w:p w14:paraId="371417C2" w14:textId="1EE5AF22" w:rsidR="00DC21DB" w:rsidRPr="00DC21DB" w:rsidRDefault="00DC21DB" w:rsidP="001D49DD">
      <w:pPr>
        <w:pStyle w:val="0Maintext"/>
        <w:spacing w:after="60" w:afterAutospacing="0"/>
        <w:rPr>
          <w:lang w:val="en-US" w:eastAsia="ko-KR"/>
        </w:rPr>
      </w:pPr>
      <w:r>
        <w:rPr>
          <w:lang w:val="en-US" w:eastAsia="ko-KR"/>
        </w:rPr>
        <w:t xml:space="preserve">There </w:t>
      </w:r>
      <w:r w:rsidR="00A54650">
        <w:rPr>
          <w:lang w:val="en-US" w:eastAsia="ko-KR"/>
        </w:rPr>
        <w:t>are</w:t>
      </w:r>
      <w:r>
        <w:rPr>
          <w:lang w:val="en-US" w:eastAsia="ko-KR"/>
        </w:rPr>
        <w:t xml:space="preserve"> three possible </w:t>
      </w:r>
      <w:r w:rsidR="00C069B0">
        <w:rPr>
          <w:lang w:val="en-US" w:eastAsia="ko-KR"/>
        </w:rPr>
        <w:t xml:space="preserve">manners </w:t>
      </w:r>
      <w:r>
        <w:rPr>
          <w:lang w:val="en-US" w:eastAsia="ko-KR"/>
        </w:rPr>
        <w:t>to configure resources for PDCCH repetition: TDM</w:t>
      </w:r>
      <w:r w:rsidR="0092061B">
        <w:rPr>
          <w:lang w:val="en-US" w:eastAsia="ko-KR"/>
        </w:rPr>
        <w:t>ed</w:t>
      </w:r>
      <w:r>
        <w:rPr>
          <w:lang w:val="en-US" w:eastAsia="ko-KR"/>
        </w:rPr>
        <w:t>, FDM</w:t>
      </w:r>
      <w:r w:rsidR="0092061B">
        <w:rPr>
          <w:lang w:val="en-US" w:eastAsia="ko-KR"/>
        </w:rPr>
        <w:t>ed</w:t>
      </w:r>
      <w:r>
        <w:rPr>
          <w:lang w:val="en-US" w:eastAsia="ko-KR"/>
        </w:rPr>
        <w:t>, and SDM</w:t>
      </w:r>
      <w:r w:rsidR="0092061B">
        <w:rPr>
          <w:lang w:val="en-US" w:eastAsia="ko-KR"/>
        </w:rPr>
        <w:t>ed repetition</w:t>
      </w:r>
      <w:r>
        <w:rPr>
          <w:lang w:val="en-US" w:eastAsia="ko-KR"/>
        </w:rPr>
        <w:t xml:space="preserve">. </w:t>
      </w:r>
      <w:r w:rsidR="00CB29FD">
        <w:rPr>
          <w:lang w:val="en-US" w:eastAsia="ko-KR"/>
        </w:rPr>
        <w:t xml:space="preserve">Since </w:t>
      </w:r>
      <w:r w:rsidR="0092061B">
        <w:rPr>
          <w:lang w:val="en-US" w:eastAsia="ko-KR"/>
        </w:rPr>
        <w:t xml:space="preserve">TDMed repetition is </w:t>
      </w:r>
      <w:r w:rsidR="00392C1C">
        <w:rPr>
          <w:lang w:val="en-US" w:eastAsia="ko-KR"/>
        </w:rPr>
        <w:t>used in</w:t>
      </w:r>
      <w:r w:rsidR="0092061B">
        <w:rPr>
          <w:lang w:val="en-US" w:eastAsia="ko-KR"/>
        </w:rPr>
        <w:t xml:space="preserve"> LTE</w:t>
      </w:r>
      <w:r w:rsidR="00A54650">
        <w:rPr>
          <w:lang w:val="en-US" w:eastAsia="ko-KR"/>
        </w:rPr>
        <w:t xml:space="preserve"> (eMTC and HRLLC) and </w:t>
      </w:r>
      <w:r w:rsidR="00A47D09">
        <w:rPr>
          <w:lang w:val="en-US" w:eastAsia="ko-KR"/>
        </w:rPr>
        <w:t xml:space="preserve">incurs </w:t>
      </w:r>
      <w:r w:rsidR="00392C1C">
        <w:rPr>
          <w:lang w:val="en-US" w:eastAsia="ko-KR"/>
        </w:rPr>
        <w:t xml:space="preserve">the </w:t>
      </w:r>
      <w:r w:rsidR="00A54650">
        <w:rPr>
          <w:lang w:val="en-US" w:eastAsia="ko-KR"/>
        </w:rPr>
        <w:t>least UE complexity</w:t>
      </w:r>
      <w:r w:rsidR="00CB29FD">
        <w:rPr>
          <w:lang w:val="en-US" w:eastAsia="ko-KR"/>
        </w:rPr>
        <w:t xml:space="preserve">, TDMed repetition </w:t>
      </w:r>
      <w:r w:rsidR="00806053">
        <w:rPr>
          <w:lang w:val="en-US" w:eastAsia="ko-KR"/>
        </w:rPr>
        <w:t xml:space="preserve">can be used </w:t>
      </w:r>
      <w:r w:rsidR="00CB29FD">
        <w:rPr>
          <w:lang w:val="en-US" w:eastAsia="ko-KR"/>
        </w:rPr>
        <w:t xml:space="preserve">as a baseline. </w:t>
      </w:r>
      <w:r w:rsidR="00A47D09">
        <w:rPr>
          <w:lang w:val="en-US" w:eastAsia="ko-KR"/>
        </w:rPr>
        <w:t>As to</w:t>
      </w:r>
      <w:r w:rsidR="00CB29FD">
        <w:rPr>
          <w:lang w:val="en-US" w:eastAsia="ko-KR"/>
        </w:rPr>
        <w:t xml:space="preserve"> FDMed and SDMed repetition, we need to carefully evaluate its benefit over TDMed repetition since they </w:t>
      </w:r>
      <w:r w:rsidR="00A47D09">
        <w:rPr>
          <w:lang w:val="en-US" w:eastAsia="ko-KR"/>
        </w:rPr>
        <w:t xml:space="preserve">result in </w:t>
      </w:r>
      <w:r w:rsidR="00CB29FD">
        <w:rPr>
          <w:lang w:val="en-US" w:eastAsia="ko-KR"/>
        </w:rPr>
        <w:t xml:space="preserve">additional UE complexity </w:t>
      </w:r>
      <w:r w:rsidR="00A47D09">
        <w:rPr>
          <w:lang w:val="en-US" w:eastAsia="ko-KR"/>
        </w:rPr>
        <w:t xml:space="preserve">for </w:t>
      </w:r>
      <w:r w:rsidR="00CB29FD">
        <w:rPr>
          <w:lang w:val="en-US" w:eastAsia="ko-KR"/>
        </w:rPr>
        <w:t>receiv</w:t>
      </w:r>
      <w:r w:rsidR="00A47D09">
        <w:rPr>
          <w:lang w:val="en-US" w:eastAsia="ko-KR"/>
        </w:rPr>
        <w:t>ing</w:t>
      </w:r>
      <w:r w:rsidR="00CB29FD">
        <w:rPr>
          <w:lang w:val="en-US" w:eastAsia="ko-KR"/>
        </w:rPr>
        <w:t xml:space="preserve"> multiple Rx beams </w:t>
      </w:r>
      <w:r w:rsidR="00A450CD">
        <w:rPr>
          <w:lang w:val="en-US" w:eastAsia="ko-KR"/>
        </w:rPr>
        <w:t>simultaneously</w:t>
      </w:r>
      <w:r w:rsidR="00CB29FD">
        <w:rPr>
          <w:lang w:val="en-US" w:eastAsia="ko-KR"/>
        </w:rPr>
        <w:t xml:space="preserve">, </w:t>
      </w:r>
      <w:r w:rsidR="00A47D09">
        <w:rPr>
          <w:lang w:val="en-US" w:eastAsia="ko-KR"/>
        </w:rPr>
        <w:t xml:space="preserve">as well as </w:t>
      </w:r>
      <w:r w:rsidR="00CB29FD">
        <w:rPr>
          <w:lang w:val="en-US" w:eastAsia="ko-KR"/>
        </w:rPr>
        <w:t xml:space="preserve">more specification impact to </w:t>
      </w:r>
      <w:r w:rsidR="00A450CD">
        <w:rPr>
          <w:lang w:val="en-US" w:eastAsia="ko-KR"/>
        </w:rPr>
        <w:t>support multiple DMRS ports</w:t>
      </w:r>
      <w:r w:rsidR="00CB29FD">
        <w:rPr>
          <w:lang w:val="en-US" w:eastAsia="ko-KR"/>
        </w:rPr>
        <w:t>.</w:t>
      </w:r>
    </w:p>
    <w:p w14:paraId="6E78E777" w14:textId="711B330D" w:rsidR="00DC21DB" w:rsidRDefault="00A450CD" w:rsidP="007424EC">
      <w:pPr>
        <w:pStyle w:val="0Maintext"/>
        <w:spacing w:after="60" w:afterAutospacing="0"/>
        <w:ind w:firstLine="0"/>
        <w:rPr>
          <w:lang w:val="en-US" w:eastAsia="ko-KR"/>
        </w:rPr>
      </w:pPr>
      <w:r w:rsidRPr="00992025">
        <w:rPr>
          <w:b/>
          <w:lang w:val="en-US" w:eastAsia="ko-KR"/>
        </w:rPr>
        <w:t>Proposal 4.</w:t>
      </w:r>
      <w:r w:rsidRPr="0084129B">
        <w:rPr>
          <w:lang w:val="en-US" w:eastAsia="ko-KR"/>
        </w:rPr>
        <w:t xml:space="preserve"> </w:t>
      </w:r>
      <w:r w:rsidRPr="00992025">
        <w:rPr>
          <w:i/>
          <w:lang w:val="en-US" w:eastAsia="ko-KR"/>
        </w:rPr>
        <w:t xml:space="preserve">Support TDM based PDCCH repetition as a </w:t>
      </w:r>
      <w:r w:rsidR="007424EC">
        <w:rPr>
          <w:i/>
          <w:lang w:val="en-US" w:eastAsia="ko-KR"/>
        </w:rPr>
        <w:t>starting point</w:t>
      </w:r>
      <w:r w:rsidRPr="00992025">
        <w:rPr>
          <w:i/>
          <w:lang w:val="en-US" w:eastAsia="ko-KR"/>
        </w:rPr>
        <w:t>.</w:t>
      </w:r>
    </w:p>
    <w:p w14:paraId="1FF7A9DA" w14:textId="7B3BD8CC" w:rsidR="00DC21DB" w:rsidRDefault="00DC21DB" w:rsidP="001D49DD">
      <w:pPr>
        <w:pStyle w:val="0Maintext"/>
        <w:spacing w:after="60" w:afterAutospacing="0"/>
        <w:rPr>
          <w:lang w:val="en-US" w:eastAsia="ko-KR"/>
        </w:rPr>
      </w:pPr>
    </w:p>
    <w:p w14:paraId="38BCCB10" w14:textId="31E94C90" w:rsidR="007C44AB" w:rsidRDefault="00A450CD" w:rsidP="00992025">
      <w:pPr>
        <w:pStyle w:val="0Maintext"/>
        <w:spacing w:after="60" w:afterAutospacing="0"/>
        <w:rPr>
          <w:lang w:val="en-US" w:eastAsia="ko-KR"/>
        </w:rPr>
      </w:pPr>
      <w:r>
        <w:rPr>
          <w:rFonts w:hint="eastAsia"/>
          <w:lang w:val="en-US" w:eastAsia="ko-KR"/>
        </w:rPr>
        <w:t xml:space="preserve">In order to enable TDM-based PDCCH repetition, we can consider two methods: 1) </w:t>
      </w:r>
      <w:r>
        <w:rPr>
          <w:lang w:val="en-US" w:eastAsia="ko-KR"/>
        </w:rPr>
        <w:t xml:space="preserve">PDCCH </w:t>
      </w:r>
      <w:r>
        <w:rPr>
          <w:rFonts w:hint="eastAsia"/>
          <w:lang w:val="en-US" w:eastAsia="ko-KR"/>
        </w:rPr>
        <w:t>re</w:t>
      </w:r>
      <w:r>
        <w:rPr>
          <w:lang w:val="en-US" w:eastAsia="ko-KR"/>
        </w:rPr>
        <w:t xml:space="preserve">petition across multiple CORESETs; 2) PDCCH repetition </w:t>
      </w:r>
      <w:r w:rsidR="007C44AB">
        <w:rPr>
          <w:lang w:val="en-US" w:eastAsia="ko-KR"/>
        </w:rPr>
        <w:t>in a</w:t>
      </w:r>
      <w:r>
        <w:rPr>
          <w:lang w:val="en-US" w:eastAsia="ko-KR"/>
        </w:rPr>
        <w:t xml:space="preserve"> single CORESET. In Rel-16, </w:t>
      </w:r>
      <w:r w:rsidR="007C44AB">
        <w:rPr>
          <w:lang w:val="en-US" w:eastAsia="ko-KR"/>
        </w:rPr>
        <w:t>multiple</w:t>
      </w:r>
      <w:r>
        <w:rPr>
          <w:lang w:val="en-US" w:eastAsia="ko-KR"/>
        </w:rPr>
        <w:t xml:space="preserve"> CORESETs are </w:t>
      </w:r>
      <w:r w:rsidR="007C44AB">
        <w:rPr>
          <w:lang w:val="en-US" w:eastAsia="ko-KR"/>
        </w:rPr>
        <w:t>configured</w:t>
      </w:r>
      <w:r>
        <w:rPr>
          <w:lang w:val="en-US" w:eastAsia="ko-KR"/>
        </w:rPr>
        <w:t xml:space="preserve"> for </w:t>
      </w:r>
      <w:r w:rsidR="007C44AB">
        <w:rPr>
          <w:lang w:val="en-US" w:eastAsia="ko-KR"/>
        </w:rPr>
        <w:t>various</w:t>
      </w:r>
      <w:r>
        <w:rPr>
          <w:lang w:val="en-US" w:eastAsia="ko-KR"/>
        </w:rPr>
        <w:t xml:space="preserve"> purposes</w:t>
      </w:r>
      <w:r w:rsidR="007C44AB">
        <w:rPr>
          <w:lang w:val="en-US" w:eastAsia="ko-KR"/>
        </w:rPr>
        <w:t>,</w:t>
      </w:r>
      <w:r>
        <w:rPr>
          <w:lang w:val="en-US" w:eastAsia="ko-KR"/>
        </w:rPr>
        <w:t xml:space="preserve"> </w:t>
      </w:r>
      <w:r w:rsidR="007C44AB">
        <w:rPr>
          <w:lang w:val="en-US" w:eastAsia="ko-KR"/>
        </w:rPr>
        <w:t>e.g.,</w:t>
      </w:r>
      <w:r>
        <w:rPr>
          <w:lang w:val="en-US" w:eastAsia="ko-KR"/>
        </w:rPr>
        <w:t xml:space="preserve"> CSS </w:t>
      </w:r>
      <w:r w:rsidR="007C44AB">
        <w:rPr>
          <w:lang w:val="en-US" w:eastAsia="ko-KR"/>
        </w:rPr>
        <w:t>and</w:t>
      </w:r>
      <w:r>
        <w:rPr>
          <w:lang w:val="en-US" w:eastAsia="ko-KR"/>
        </w:rPr>
        <w:t xml:space="preserve"> USS</w:t>
      </w:r>
      <w:r w:rsidR="007C44AB">
        <w:rPr>
          <w:lang w:val="en-US" w:eastAsia="ko-KR"/>
        </w:rPr>
        <w:t xml:space="preserve"> are configured with different CORESETs</w:t>
      </w:r>
      <w:r>
        <w:rPr>
          <w:lang w:val="en-US" w:eastAsia="ko-KR"/>
        </w:rPr>
        <w:t xml:space="preserve">, </w:t>
      </w:r>
      <w:r w:rsidR="007C44AB">
        <w:rPr>
          <w:lang w:val="en-US" w:eastAsia="ko-KR"/>
        </w:rPr>
        <w:t>and frequency resources requiring different precoding granularity are configured with different CORESETs, and so on. Considering the tight limitation on the number of CORESETs</w:t>
      </w:r>
      <w:r w:rsidR="00AA6EB7">
        <w:rPr>
          <w:lang w:val="en-US" w:eastAsia="ko-KR"/>
        </w:rPr>
        <w:t xml:space="preserve"> (</w:t>
      </w:r>
      <w:r w:rsidR="007C44AB">
        <w:rPr>
          <w:lang w:val="en-US" w:eastAsia="ko-KR"/>
        </w:rPr>
        <w:t>up to 3 per BWP in single DCI framework</w:t>
      </w:r>
      <w:r w:rsidR="00AA6EB7">
        <w:rPr>
          <w:lang w:val="en-US" w:eastAsia="ko-KR"/>
        </w:rPr>
        <w:t>)</w:t>
      </w:r>
      <w:r w:rsidR="007C44AB">
        <w:rPr>
          <w:lang w:val="en-US" w:eastAsia="ko-KR"/>
        </w:rPr>
        <w:t xml:space="preserve"> </w:t>
      </w:r>
      <w:r w:rsidR="007D2B53">
        <w:rPr>
          <w:lang w:val="en-US" w:eastAsia="ko-KR"/>
        </w:rPr>
        <w:t xml:space="preserve">using multiple CORESETs for repetition would greatly restrict </w:t>
      </w:r>
      <w:r w:rsidR="00703C7A">
        <w:rPr>
          <w:lang w:val="en-US" w:eastAsia="ko-KR"/>
        </w:rPr>
        <w:t xml:space="preserve">the configuration flexibility of PDCCH resources in NW side. </w:t>
      </w:r>
      <w:r w:rsidR="00993CAE">
        <w:rPr>
          <w:lang w:val="en-US" w:eastAsia="ko-KR"/>
        </w:rPr>
        <w:t>Besides, since Rel-15/16 already supports multi-beam based PDCCH repetition in a single CORESET for paging purpose, it is desir</w:t>
      </w:r>
      <w:r w:rsidR="00AA6EB7">
        <w:rPr>
          <w:lang w:val="en-US" w:eastAsia="ko-KR"/>
        </w:rPr>
        <w:t>able</w:t>
      </w:r>
      <w:r w:rsidR="00993CAE">
        <w:rPr>
          <w:lang w:val="en-US" w:eastAsia="ko-KR"/>
        </w:rPr>
        <w:t xml:space="preserve"> to have consistent design for other purposes as well.</w:t>
      </w:r>
    </w:p>
    <w:p w14:paraId="0046050B" w14:textId="540B796D" w:rsidR="00A450CD" w:rsidRPr="00992025" w:rsidRDefault="00993CAE" w:rsidP="007424EC">
      <w:pPr>
        <w:pStyle w:val="0Maintext"/>
        <w:spacing w:after="60" w:afterAutospacing="0"/>
        <w:ind w:firstLine="0"/>
        <w:rPr>
          <w:strike/>
          <w:lang w:val="en-US" w:eastAsia="ko-KR"/>
        </w:rPr>
      </w:pPr>
      <w:r w:rsidRPr="000239C2">
        <w:rPr>
          <w:b/>
          <w:lang w:val="en-US" w:eastAsia="ko-KR"/>
        </w:rPr>
        <w:t xml:space="preserve">Proposal </w:t>
      </w:r>
      <w:r>
        <w:rPr>
          <w:b/>
          <w:lang w:val="en-US" w:eastAsia="ko-KR"/>
        </w:rPr>
        <w:t>5</w:t>
      </w:r>
      <w:r w:rsidRPr="000239C2">
        <w:rPr>
          <w:b/>
          <w:lang w:val="en-US" w:eastAsia="ko-KR"/>
        </w:rPr>
        <w:t>.</w:t>
      </w:r>
      <w:r w:rsidRPr="0084129B">
        <w:rPr>
          <w:lang w:val="en-US" w:eastAsia="ko-KR"/>
        </w:rPr>
        <w:t xml:space="preserve"> </w:t>
      </w:r>
      <w:r>
        <w:rPr>
          <w:i/>
          <w:lang w:val="en-US" w:eastAsia="ko-KR"/>
        </w:rPr>
        <w:t>For</w:t>
      </w:r>
      <w:r w:rsidRPr="00992025">
        <w:rPr>
          <w:i/>
          <w:lang w:val="en-US" w:eastAsia="ko-KR"/>
        </w:rPr>
        <w:t xml:space="preserve"> TDM-based PDCCH repetition for multi-TRP</w:t>
      </w:r>
      <w:r>
        <w:rPr>
          <w:i/>
          <w:lang w:val="en-US" w:eastAsia="ko-KR"/>
        </w:rPr>
        <w:t xml:space="preserve">, support repeated PDCCHs to be configured within a </w:t>
      </w:r>
      <w:r w:rsidRPr="00992025">
        <w:rPr>
          <w:i/>
          <w:lang w:val="en-US" w:eastAsia="ko-KR"/>
        </w:rPr>
        <w:t>single CORESET.</w:t>
      </w:r>
    </w:p>
    <w:p w14:paraId="266C4508" w14:textId="77777777" w:rsidR="00002C36" w:rsidRPr="00456B5E" w:rsidRDefault="00002C36" w:rsidP="008402F5">
      <w:pPr>
        <w:rPr>
          <w:lang w:val="en-US" w:eastAsia="ko-KR"/>
        </w:rPr>
      </w:pPr>
    </w:p>
    <w:p w14:paraId="723B11F3" w14:textId="4C22BC52" w:rsidR="008402F5" w:rsidRDefault="008402F5">
      <w:pPr>
        <w:pStyle w:val="2"/>
      </w:pPr>
      <w:r>
        <w:rPr>
          <w:rFonts w:hint="eastAsia"/>
        </w:rPr>
        <w:t>PUCCH</w:t>
      </w:r>
      <w:r w:rsidR="00B06431">
        <w:t>/</w:t>
      </w:r>
      <w:r w:rsidR="00B06431">
        <w:rPr>
          <w:rFonts w:hint="eastAsia"/>
        </w:rPr>
        <w:t>PUSCH</w:t>
      </w:r>
      <w:r>
        <w:rPr>
          <w:rFonts w:hint="eastAsia"/>
        </w:rPr>
        <w:t xml:space="preserve"> enhancements</w:t>
      </w:r>
    </w:p>
    <w:p w14:paraId="577B4CCD" w14:textId="585784DB" w:rsidR="00992025" w:rsidRPr="00CA4579" w:rsidRDefault="00992025" w:rsidP="00992025">
      <w:pPr>
        <w:pStyle w:val="0Maintext"/>
        <w:spacing w:after="60" w:afterAutospacing="0"/>
        <w:rPr>
          <w:lang w:val="en-US" w:eastAsia="ko-KR"/>
        </w:rPr>
      </w:pPr>
      <w:r w:rsidRPr="00CA4579">
        <w:rPr>
          <w:lang w:val="en-US" w:eastAsia="ko-KR"/>
        </w:rPr>
        <w:t xml:space="preserve">In </w:t>
      </w:r>
      <w:r w:rsidR="00E036E2">
        <w:rPr>
          <w:lang w:val="en-US" w:eastAsia="ko-KR"/>
        </w:rPr>
        <w:t xml:space="preserve">the </w:t>
      </w:r>
      <w:r w:rsidRPr="00CA4579">
        <w:rPr>
          <w:lang w:val="en-US" w:eastAsia="ko-KR"/>
        </w:rPr>
        <w:t>current specification, PUCCH/PUSCH repetition is only supported based on a single-TRP</w:t>
      </w:r>
      <w:r w:rsidR="007424EC">
        <w:rPr>
          <w:lang w:val="en-US" w:eastAsia="ko-KR"/>
        </w:rPr>
        <w:t xml:space="preserve"> which</w:t>
      </w:r>
      <w:r w:rsidRPr="00CA4579">
        <w:rPr>
          <w:lang w:val="en-US" w:eastAsia="ko-KR"/>
        </w:rPr>
        <w:t xml:space="preserve"> can be a bottleneck </w:t>
      </w:r>
      <w:r w:rsidR="00EF34C8">
        <w:rPr>
          <w:lang w:val="en-US" w:eastAsia="ko-KR"/>
        </w:rPr>
        <w:t>for</w:t>
      </w:r>
      <w:r w:rsidRPr="00CA4579">
        <w:rPr>
          <w:lang w:val="en-US" w:eastAsia="ko-KR"/>
        </w:rPr>
        <w:t xml:space="preserve"> the reliability of whole system</w:t>
      </w:r>
      <w:r w:rsidR="007424EC">
        <w:rPr>
          <w:lang w:val="en-US" w:eastAsia="ko-KR"/>
        </w:rPr>
        <w:t xml:space="preserve"> when multi-TRP based PDSCH repetition is adopted</w:t>
      </w:r>
      <w:r w:rsidRPr="00CA4579">
        <w:rPr>
          <w:lang w:val="en-US" w:eastAsia="ko-KR"/>
        </w:rPr>
        <w:t xml:space="preserve">. Especially in FR2, when a link between a UE and a TRP is affected by blockage, the PUCCH/PUSCH repetition based on single-TRP would not be reliable anymore. However, when repetitive transmissions are performed </w:t>
      </w:r>
      <w:r w:rsidR="00EF34C8">
        <w:rPr>
          <w:lang w:val="en-US" w:eastAsia="ko-KR"/>
        </w:rPr>
        <w:t>across</w:t>
      </w:r>
      <w:r w:rsidRPr="00CA4579">
        <w:rPr>
          <w:lang w:val="en-US" w:eastAsia="ko-KR"/>
        </w:rPr>
        <w:t xml:space="preserve"> multiple links between a UE and multiple TRPs, such repetition can be more reliable </w:t>
      </w:r>
      <w:r w:rsidR="00EF34C8">
        <w:rPr>
          <w:lang w:val="en-US" w:eastAsia="ko-KR"/>
        </w:rPr>
        <w:t>due to</w:t>
      </w:r>
      <w:r w:rsidRPr="00CA4579">
        <w:rPr>
          <w:lang w:val="en-US" w:eastAsia="ko-KR"/>
        </w:rPr>
        <w:t xml:space="preserve"> macro diversity </w:t>
      </w:r>
      <w:r w:rsidR="007424EC">
        <w:rPr>
          <w:lang w:val="en-US" w:eastAsia="ko-KR"/>
        </w:rPr>
        <w:t>especially when</w:t>
      </w:r>
      <w:r w:rsidRPr="00CA4579">
        <w:rPr>
          <w:lang w:val="en-US" w:eastAsia="ko-KR"/>
        </w:rPr>
        <w:t xml:space="preserve"> the blockage </w:t>
      </w:r>
      <w:r w:rsidR="007424EC">
        <w:rPr>
          <w:lang w:val="en-US" w:eastAsia="ko-KR"/>
        </w:rPr>
        <w:t>exists</w:t>
      </w:r>
      <w:r w:rsidRPr="00CA4579">
        <w:rPr>
          <w:lang w:val="en-US" w:eastAsia="ko-KR"/>
        </w:rPr>
        <w:t xml:space="preserve">. Hence multi-TRP based PUCCH/PUSCH repetition should be adopted. Since multi-TRP based PDSCH repetition </w:t>
      </w:r>
      <w:r w:rsidR="006C7CF3">
        <w:rPr>
          <w:lang w:val="en-US" w:eastAsia="ko-KR"/>
        </w:rPr>
        <w:t>is based on the</w:t>
      </w:r>
      <w:r w:rsidRPr="00CA4579">
        <w:rPr>
          <w:lang w:val="en-US" w:eastAsia="ko-KR"/>
        </w:rPr>
        <w:t xml:space="preserve"> single-DCI framework, multi-TRP based PUCCH/PUSCH repetition</w:t>
      </w:r>
      <w:r w:rsidR="006C7CF3">
        <w:rPr>
          <w:lang w:val="en-US" w:eastAsia="ko-KR"/>
        </w:rPr>
        <w:t xml:space="preserve"> can also start from </w:t>
      </w:r>
      <w:r w:rsidR="006C7CF3" w:rsidRPr="00CA4579">
        <w:rPr>
          <w:lang w:val="en-US" w:eastAsia="ko-KR"/>
        </w:rPr>
        <w:t>single-DCI based framework</w:t>
      </w:r>
      <w:r w:rsidRPr="00CA4579">
        <w:rPr>
          <w:lang w:val="en-US" w:eastAsia="ko-KR"/>
        </w:rPr>
        <w:t>.</w:t>
      </w:r>
    </w:p>
    <w:p w14:paraId="303E3F52" w14:textId="169515F8" w:rsidR="00992025" w:rsidRPr="007424EC" w:rsidRDefault="00992025" w:rsidP="00992025">
      <w:pPr>
        <w:rPr>
          <w:sz w:val="20"/>
          <w:lang w:eastAsia="ko-KR"/>
        </w:rPr>
      </w:pPr>
      <w:r w:rsidRPr="007424EC">
        <w:rPr>
          <w:b/>
          <w:sz w:val="20"/>
          <w:lang w:eastAsia="ko-KR"/>
        </w:rPr>
        <w:t xml:space="preserve">Proposal </w:t>
      </w:r>
      <w:r w:rsidR="007424EC">
        <w:rPr>
          <w:b/>
          <w:sz w:val="20"/>
          <w:lang w:eastAsia="ko-KR"/>
        </w:rPr>
        <w:t>6</w:t>
      </w:r>
      <w:r w:rsidRPr="007424EC">
        <w:rPr>
          <w:b/>
          <w:sz w:val="20"/>
          <w:lang w:eastAsia="ko-KR"/>
        </w:rPr>
        <w:t>.</w:t>
      </w:r>
      <w:r w:rsidRPr="007424EC">
        <w:rPr>
          <w:sz w:val="20"/>
          <w:lang w:eastAsia="ko-KR"/>
        </w:rPr>
        <w:t xml:space="preserve"> </w:t>
      </w:r>
      <w:r w:rsidRPr="007424EC">
        <w:rPr>
          <w:i/>
          <w:sz w:val="20"/>
          <w:lang w:eastAsia="ko-KR"/>
        </w:rPr>
        <w:t>Support multi-TRP based PUCCH/PUSCH repetition by using single-DCI based framework as a starting point.</w:t>
      </w:r>
    </w:p>
    <w:p w14:paraId="342DC131" w14:textId="3228EAB5" w:rsidR="00992025" w:rsidRDefault="00992025" w:rsidP="00992025">
      <w:pPr>
        <w:pStyle w:val="0Maintext"/>
        <w:spacing w:after="60" w:afterAutospacing="0"/>
        <w:rPr>
          <w:lang w:val="en-US" w:eastAsia="ko-KR"/>
        </w:rPr>
      </w:pPr>
      <w:r>
        <w:rPr>
          <w:lang w:val="en-US" w:eastAsia="ko-KR"/>
        </w:rPr>
        <w:lastRenderedPageBreak/>
        <w:t>In Rel-15/16 PUCCH/PUSCH repetition</w:t>
      </w:r>
      <w:r w:rsidR="006C7CF3">
        <w:rPr>
          <w:lang w:val="en-US" w:eastAsia="ko-KR"/>
        </w:rPr>
        <w:t xml:space="preserve"> for single-TRP</w:t>
      </w:r>
      <w:r>
        <w:rPr>
          <w:lang w:val="en-US" w:eastAsia="ko-KR"/>
        </w:rPr>
        <w:t xml:space="preserve">, the number of allocated RBs </w:t>
      </w:r>
      <w:r w:rsidR="00791BF6">
        <w:rPr>
          <w:lang w:val="en-US" w:eastAsia="ko-KR"/>
        </w:rPr>
        <w:t xml:space="preserve">is </w:t>
      </w:r>
      <w:r w:rsidR="006C7CF3">
        <w:rPr>
          <w:lang w:val="en-US" w:eastAsia="ko-KR"/>
        </w:rPr>
        <w:t>the same across</w:t>
      </w:r>
      <w:r>
        <w:rPr>
          <w:lang w:val="en-US" w:eastAsia="ko-KR"/>
        </w:rPr>
        <w:t xml:space="preserve"> the </w:t>
      </w:r>
      <w:r w:rsidR="006C7CF3">
        <w:rPr>
          <w:lang w:val="en-US" w:eastAsia="ko-KR"/>
        </w:rPr>
        <w:t>whole repetitions</w:t>
      </w:r>
      <w:r>
        <w:rPr>
          <w:lang w:val="en-US" w:eastAsia="ko-KR"/>
        </w:rPr>
        <w:t>. However, i</w:t>
      </w:r>
      <w:r w:rsidRPr="006F183A">
        <w:rPr>
          <w:lang w:val="en-US" w:eastAsia="ko-KR"/>
        </w:rPr>
        <w:t>n multi-TRP scenario,</w:t>
      </w:r>
      <w:r w:rsidR="006C7CF3">
        <w:rPr>
          <w:lang w:val="en-US" w:eastAsia="ko-KR"/>
        </w:rPr>
        <w:t xml:space="preserve"> the same RB allocation isn’t efficient since</w:t>
      </w:r>
      <w:r w:rsidRPr="006F183A">
        <w:rPr>
          <w:lang w:val="en-US" w:eastAsia="ko-KR"/>
        </w:rPr>
        <w:t xml:space="preserve"> distances between a UE and </w:t>
      </w:r>
      <w:r w:rsidR="00791BF6">
        <w:rPr>
          <w:lang w:val="en-US" w:eastAsia="ko-KR"/>
        </w:rPr>
        <w:t xml:space="preserve">different </w:t>
      </w:r>
      <w:r w:rsidRPr="006F183A">
        <w:rPr>
          <w:lang w:val="en-US" w:eastAsia="ko-KR"/>
        </w:rPr>
        <w:t>TRPs usually</w:t>
      </w:r>
      <w:r w:rsidR="00791BF6">
        <w:rPr>
          <w:lang w:val="en-US" w:eastAsia="ko-KR"/>
        </w:rPr>
        <w:t xml:space="preserve"> vary</w:t>
      </w:r>
      <w:r w:rsidRPr="006F183A">
        <w:rPr>
          <w:lang w:val="en-US" w:eastAsia="ko-KR"/>
        </w:rPr>
        <w:t>. The longer (shorter) the distance between a UE and a TRP is, the larger (smaller) pathloss the UE would experience and need to compensate</w:t>
      </w:r>
      <w:r w:rsidR="006C7CF3">
        <w:rPr>
          <w:lang w:val="en-US" w:eastAsia="ko-KR"/>
        </w:rPr>
        <w:t xml:space="preserve"> by allocating smaller (larger) number of RBs for it</w:t>
      </w:r>
      <w:r w:rsidRPr="006F183A">
        <w:rPr>
          <w:lang w:val="en-US" w:eastAsia="ko-KR"/>
        </w:rPr>
        <w:t>.</w:t>
      </w:r>
      <w:r>
        <w:rPr>
          <w:lang w:val="en-US" w:eastAsia="ko-KR"/>
        </w:rPr>
        <w:t xml:space="preserve"> Hence, studying flexible resource allocation per TRP </w:t>
      </w:r>
      <w:r w:rsidR="008A17C3">
        <w:rPr>
          <w:lang w:val="en-US" w:eastAsia="ko-KR"/>
        </w:rPr>
        <w:t xml:space="preserve">is desired as well as utilizing different parameters, </w:t>
      </w:r>
      <w:r w:rsidR="008A17C3" w:rsidRPr="006F183A">
        <w:rPr>
          <w:lang w:val="en-US" w:eastAsia="ko-KR"/>
        </w:rPr>
        <w:t>e.g., pathloss, power control, beam</w:t>
      </w:r>
      <w:r w:rsidR="008A17C3">
        <w:rPr>
          <w:lang w:val="en-US" w:eastAsia="ko-KR"/>
        </w:rPr>
        <w:t xml:space="preserve">/QCL related information, per TRP </w:t>
      </w:r>
      <w:r>
        <w:rPr>
          <w:lang w:val="en-US" w:eastAsia="ko-KR"/>
        </w:rPr>
        <w:t>for PUCCH/PUSCH repetition.</w:t>
      </w:r>
    </w:p>
    <w:p w14:paraId="5A7CF11E" w14:textId="66C0F85E" w:rsidR="00992025" w:rsidRPr="00CA4579" w:rsidRDefault="00992025" w:rsidP="00992025">
      <w:pPr>
        <w:pStyle w:val="0Maintext"/>
        <w:spacing w:after="60" w:afterAutospacing="0"/>
        <w:rPr>
          <w:lang w:val="en-US" w:eastAsia="ko-KR"/>
        </w:rPr>
      </w:pPr>
      <w:r w:rsidRPr="00CA4579">
        <w:rPr>
          <w:lang w:val="en-US" w:eastAsia="ko-KR"/>
        </w:rPr>
        <w:t xml:space="preserve">Based on the </w:t>
      </w:r>
      <w:r w:rsidR="00195C17">
        <w:rPr>
          <w:lang w:val="en-US" w:eastAsia="ko-KR"/>
        </w:rPr>
        <w:t xml:space="preserve">above </w:t>
      </w:r>
      <w:r w:rsidRPr="00CA4579">
        <w:rPr>
          <w:lang w:val="en-US" w:eastAsia="ko-KR"/>
        </w:rPr>
        <w:t>understanding, the following two options can be taken into account to support multi-TRP based PUCCH repetition.</w:t>
      </w:r>
    </w:p>
    <w:p w14:paraId="063AFF84" w14:textId="1C08D54B" w:rsidR="00992025" w:rsidRPr="00CA4579" w:rsidRDefault="00992025" w:rsidP="00992025">
      <w:pPr>
        <w:pStyle w:val="0Maintext"/>
        <w:spacing w:after="60" w:afterAutospacing="0"/>
        <w:rPr>
          <w:lang w:val="en-US" w:eastAsia="ko-KR"/>
        </w:rPr>
      </w:pPr>
      <w:r w:rsidRPr="00CA4579">
        <w:rPr>
          <w:lang w:val="en-US" w:eastAsia="ko-KR"/>
        </w:rPr>
        <w:t xml:space="preserve">Opt.1) Multi-TRP based PUCCH repetition with </w:t>
      </w:r>
      <w:r w:rsidR="008A17C3">
        <w:rPr>
          <w:lang w:val="en-US" w:eastAsia="ko-KR"/>
        </w:rPr>
        <w:t>single</w:t>
      </w:r>
      <w:r w:rsidRPr="00CA4579">
        <w:rPr>
          <w:lang w:val="en-US" w:eastAsia="ko-KR"/>
        </w:rPr>
        <w:t xml:space="preserve"> PUCCH resource: </w:t>
      </w:r>
    </w:p>
    <w:p w14:paraId="206928D9" w14:textId="14052D74" w:rsidR="00992025" w:rsidRPr="00CA4579" w:rsidRDefault="008A17C3" w:rsidP="00992025">
      <w:pPr>
        <w:pStyle w:val="0Maintext"/>
        <w:spacing w:after="60" w:afterAutospacing="0"/>
        <w:rPr>
          <w:lang w:val="en-US" w:eastAsia="ko-KR"/>
        </w:rPr>
      </w:pPr>
      <w:r>
        <w:rPr>
          <w:lang w:val="en-US" w:eastAsia="ko-KR"/>
        </w:rPr>
        <w:t xml:space="preserve">When </w:t>
      </w:r>
      <w:r w:rsidR="007C1653">
        <w:rPr>
          <w:lang w:val="en-US" w:eastAsia="ko-KR"/>
        </w:rPr>
        <w:t xml:space="preserve">a </w:t>
      </w:r>
      <w:r>
        <w:rPr>
          <w:lang w:val="en-US" w:eastAsia="ko-KR"/>
        </w:rPr>
        <w:t xml:space="preserve">UE repeatedly transmits the same PUCCH to </w:t>
      </w:r>
      <w:r w:rsidR="00992025" w:rsidRPr="00CA4579">
        <w:rPr>
          <w:lang w:val="en-US" w:eastAsia="ko-KR"/>
        </w:rPr>
        <w:t>multi</w:t>
      </w:r>
      <w:r>
        <w:rPr>
          <w:lang w:val="en-US" w:eastAsia="ko-KR"/>
        </w:rPr>
        <w:t xml:space="preserve">ple </w:t>
      </w:r>
      <w:r w:rsidR="00992025" w:rsidRPr="00CA4579">
        <w:rPr>
          <w:lang w:val="en-US" w:eastAsia="ko-KR"/>
        </w:rPr>
        <w:t>TRP</w:t>
      </w:r>
      <w:r>
        <w:rPr>
          <w:lang w:val="en-US" w:eastAsia="ko-KR"/>
        </w:rPr>
        <w:t>s</w:t>
      </w:r>
      <w:r w:rsidR="00992025" w:rsidRPr="00CA4579">
        <w:rPr>
          <w:lang w:val="en-US" w:eastAsia="ko-KR"/>
        </w:rPr>
        <w:t xml:space="preserve">, </w:t>
      </w:r>
      <w:r>
        <w:rPr>
          <w:lang w:val="en-US" w:eastAsia="ko-KR"/>
        </w:rPr>
        <w:t>in</w:t>
      </w:r>
      <w:r w:rsidR="00992025" w:rsidRPr="00CA4579">
        <w:rPr>
          <w:lang w:val="en-US" w:eastAsia="ko-KR"/>
        </w:rPr>
        <w:t xml:space="preserve"> receiv</w:t>
      </w:r>
      <w:r>
        <w:rPr>
          <w:lang w:val="en-US" w:eastAsia="ko-KR"/>
        </w:rPr>
        <w:t>er</w:t>
      </w:r>
      <w:r w:rsidR="00992025" w:rsidRPr="00CA4579">
        <w:rPr>
          <w:lang w:val="en-US" w:eastAsia="ko-KR"/>
        </w:rPr>
        <w:t xml:space="preserve"> perspective, </w:t>
      </w:r>
      <w:r w:rsidR="007C1653">
        <w:rPr>
          <w:lang w:val="en-US" w:eastAsia="ko-KR"/>
        </w:rPr>
        <w:t>the</w:t>
      </w:r>
      <w:r w:rsidR="00992025" w:rsidRPr="00CA4579">
        <w:rPr>
          <w:lang w:val="en-US" w:eastAsia="ko-KR"/>
        </w:rPr>
        <w:t xml:space="preserve"> gNB can perform soft combining for all received signals of multi-TRP. However, for the transmitt</w:t>
      </w:r>
      <w:r>
        <w:rPr>
          <w:lang w:val="en-US" w:eastAsia="ko-KR"/>
        </w:rPr>
        <w:t>er</w:t>
      </w:r>
      <w:r w:rsidR="00992025" w:rsidRPr="00CA4579">
        <w:rPr>
          <w:lang w:val="en-US" w:eastAsia="ko-KR"/>
        </w:rPr>
        <w:t xml:space="preserve"> perspective, the same resource allocation should be utilized across PUCCH repetition and it could be inefficient when the path-loss difference between TRPs is </w:t>
      </w:r>
      <w:r>
        <w:rPr>
          <w:lang w:val="en-US" w:eastAsia="ko-KR"/>
        </w:rPr>
        <w:t>lar</w:t>
      </w:r>
      <w:r w:rsidR="00992025" w:rsidRPr="00CA4579">
        <w:rPr>
          <w:lang w:val="en-US" w:eastAsia="ko-KR"/>
        </w:rPr>
        <w:t>ge</w:t>
      </w:r>
      <w:r>
        <w:rPr>
          <w:lang w:val="en-US" w:eastAsia="ko-KR"/>
        </w:rPr>
        <w:t>.</w:t>
      </w:r>
    </w:p>
    <w:p w14:paraId="7D50C1A7" w14:textId="081625F7" w:rsidR="00992025" w:rsidRPr="00CA4579" w:rsidRDefault="00992025" w:rsidP="00992025">
      <w:pPr>
        <w:pStyle w:val="0Maintext"/>
        <w:spacing w:after="60" w:afterAutospacing="0"/>
        <w:rPr>
          <w:lang w:val="en-US" w:eastAsia="ko-KR"/>
        </w:rPr>
      </w:pPr>
      <w:r w:rsidRPr="00CA4579">
        <w:rPr>
          <w:lang w:val="en-US" w:eastAsia="ko-KR"/>
        </w:rPr>
        <w:t>Opt.2) Multi-TRP based PUCCH repetition with multiple PUCCH resources:</w:t>
      </w:r>
    </w:p>
    <w:p w14:paraId="1E22260C" w14:textId="25AD85EC" w:rsidR="00992025" w:rsidRPr="00CA4579" w:rsidRDefault="008A17C3" w:rsidP="00992025">
      <w:pPr>
        <w:pStyle w:val="0Maintext"/>
        <w:spacing w:after="60" w:afterAutospacing="0"/>
        <w:rPr>
          <w:lang w:val="en-US" w:eastAsia="ko-KR"/>
        </w:rPr>
      </w:pPr>
      <w:r>
        <w:rPr>
          <w:lang w:val="en-US" w:eastAsia="ko-KR"/>
        </w:rPr>
        <w:t>F</w:t>
      </w:r>
      <w:r w:rsidR="00992025" w:rsidRPr="00CA4579">
        <w:rPr>
          <w:lang w:val="en-US" w:eastAsia="ko-KR"/>
        </w:rPr>
        <w:t xml:space="preserve">lexible resource allocation across PUCCH repetition is enabled by using multiple PUCCH resources </w:t>
      </w:r>
      <w:r>
        <w:rPr>
          <w:lang w:val="en-US" w:eastAsia="ko-KR"/>
        </w:rPr>
        <w:t>where</w:t>
      </w:r>
      <w:r w:rsidR="00992025" w:rsidRPr="00CA4579">
        <w:rPr>
          <w:lang w:val="en-US" w:eastAsia="ko-KR"/>
        </w:rPr>
        <w:t xml:space="preserve"> </w:t>
      </w:r>
      <w:r>
        <w:rPr>
          <w:lang w:val="en-US" w:eastAsia="ko-KR"/>
        </w:rPr>
        <w:t>different</w:t>
      </w:r>
      <w:r w:rsidR="00992025" w:rsidRPr="00CA4579">
        <w:rPr>
          <w:lang w:val="en-US" w:eastAsia="ko-KR"/>
        </w:rPr>
        <w:t xml:space="preserve"> PUCCH resource</w:t>
      </w:r>
      <w:r>
        <w:rPr>
          <w:lang w:val="en-US" w:eastAsia="ko-KR"/>
        </w:rPr>
        <w:t>s</w:t>
      </w:r>
      <w:r w:rsidR="00992025" w:rsidRPr="00CA4579">
        <w:rPr>
          <w:lang w:val="en-US" w:eastAsia="ko-KR"/>
        </w:rPr>
        <w:t xml:space="preserve"> </w:t>
      </w:r>
      <w:r>
        <w:rPr>
          <w:lang w:val="en-US" w:eastAsia="ko-KR"/>
        </w:rPr>
        <w:t>are transmitted to different</w:t>
      </w:r>
      <w:r w:rsidR="00992025" w:rsidRPr="00CA4579">
        <w:rPr>
          <w:lang w:val="en-US" w:eastAsia="ko-KR"/>
        </w:rPr>
        <w:t xml:space="preserve"> TRP</w:t>
      </w:r>
      <w:r>
        <w:rPr>
          <w:lang w:val="en-US" w:eastAsia="ko-KR"/>
        </w:rPr>
        <w:t>s</w:t>
      </w:r>
      <w:r w:rsidR="00992025" w:rsidRPr="00CA4579">
        <w:rPr>
          <w:lang w:val="en-US" w:eastAsia="ko-KR"/>
        </w:rPr>
        <w:t xml:space="preserve">. </w:t>
      </w:r>
      <w:r w:rsidR="00992025">
        <w:rPr>
          <w:lang w:val="en-US" w:eastAsia="ko-KR"/>
        </w:rPr>
        <w:t xml:space="preserve">However, </w:t>
      </w:r>
      <w:r w:rsidR="007C1653">
        <w:rPr>
          <w:lang w:val="en-US" w:eastAsia="ko-KR"/>
        </w:rPr>
        <w:t xml:space="preserve">since </w:t>
      </w:r>
      <w:r w:rsidR="00992025">
        <w:rPr>
          <w:lang w:val="en-US" w:eastAsia="ko-KR"/>
        </w:rPr>
        <w:t xml:space="preserve">the soft combining between </w:t>
      </w:r>
      <w:r>
        <w:rPr>
          <w:lang w:val="en-US" w:eastAsia="ko-KR"/>
        </w:rPr>
        <w:t>different PUCCHs</w:t>
      </w:r>
      <w:r w:rsidR="00992025">
        <w:rPr>
          <w:lang w:val="en-US" w:eastAsia="ko-KR"/>
        </w:rPr>
        <w:t xml:space="preserve"> is </w:t>
      </w:r>
      <w:r w:rsidR="007C1653">
        <w:rPr>
          <w:lang w:val="en-US" w:eastAsia="ko-KR"/>
        </w:rPr>
        <w:t xml:space="preserve">generally </w:t>
      </w:r>
      <w:r w:rsidR="00992025">
        <w:rPr>
          <w:lang w:val="en-US" w:eastAsia="ko-KR"/>
        </w:rPr>
        <w:t xml:space="preserve">not </w:t>
      </w:r>
      <w:r>
        <w:rPr>
          <w:lang w:val="en-US" w:eastAsia="ko-KR"/>
        </w:rPr>
        <w:t>allowed</w:t>
      </w:r>
      <w:r w:rsidR="00992025">
        <w:rPr>
          <w:lang w:val="en-US" w:eastAsia="ko-KR"/>
        </w:rPr>
        <w:t xml:space="preserve">, </w:t>
      </w:r>
      <w:r>
        <w:rPr>
          <w:lang w:val="en-US" w:eastAsia="ko-KR"/>
        </w:rPr>
        <w:t>the receiver would independently decode repeated PUCCHs, i.e., selection based decoding.</w:t>
      </w:r>
    </w:p>
    <w:p w14:paraId="1F1A4FEF" w14:textId="15D55937" w:rsidR="00992025" w:rsidRPr="00971932" w:rsidRDefault="00992025" w:rsidP="00971932">
      <w:pPr>
        <w:pStyle w:val="0Maintext"/>
        <w:spacing w:after="60" w:afterAutospacing="0"/>
        <w:rPr>
          <w:highlight w:val="cyan"/>
          <w:lang w:val="en-US" w:eastAsia="ko-KR"/>
        </w:rPr>
      </w:pPr>
      <w:r w:rsidRPr="00CA4579">
        <w:rPr>
          <w:lang w:val="en-US" w:eastAsia="ko-KR"/>
        </w:rPr>
        <w:t xml:space="preserve">Figure </w:t>
      </w:r>
      <w:r w:rsidR="00C64362">
        <w:rPr>
          <w:lang w:val="en-US" w:eastAsia="ko-KR"/>
        </w:rPr>
        <w:t>3</w:t>
      </w:r>
      <w:r w:rsidRPr="00CA4579">
        <w:rPr>
          <w:lang w:val="en-US" w:eastAsia="ko-KR"/>
        </w:rPr>
        <w:t xml:space="preserve"> shows the BLER performance </w:t>
      </w:r>
      <w:r w:rsidR="008A17C3">
        <w:rPr>
          <w:lang w:val="en-US" w:eastAsia="ko-KR"/>
        </w:rPr>
        <w:t xml:space="preserve">of </w:t>
      </w:r>
      <w:r w:rsidRPr="00CA4579">
        <w:rPr>
          <w:lang w:val="en-US" w:eastAsia="ko-KR"/>
        </w:rPr>
        <w:t xml:space="preserve">soft combining </w:t>
      </w:r>
      <w:r w:rsidR="008A17C3">
        <w:rPr>
          <w:lang w:val="en-US" w:eastAsia="ko-KR"/>
        </w:rPr>
        <w:t xml:space="preserve">based receiver vs. selection based receiver </w:t>
      </w:r>
      <w:r w:rsidRPr="00CA4579">
        <w:rPr>
          <w:lang w:val="en-US" w:eastAsia="ko-KR"/>
        </w:rPr>
        <w:t>in FR2. The detail</w:t>
      </w:r>
      <w:r w:rsidR="00A1324D">
        <w:rPr>
          <w:lang w:val="en-US" w:eastAsia="ko-KR"/>
        </w:rPr>
        <w:t>ed</w:t>
      </w:r>
      <w:r w:rsidRPr="00CA4579">
        <w:rPr>
          <w:lang w:val="en-US" w:eastAsia="ko-KR"/>
        </w:rPr>
        <w:t xml:space="preserve"> simulation parameters are summarized in Table </w:t>
      </w:r>
      <w:r w:rsidR="00266A86">
        <w:rPr>
          <w:lang w:val="en-US" w:eastAsia="ko-KR"/>
        </w:rPr>
        <w:t>2</w:t>
      </w:r>
      <w:r w:rsidRPr="00CA4579">
        <w:rPr>
          <w:lang w:val="en-US" w:eastAsia="ko-KR"/>
        </w:rPr>
        <w:t xml:space="preserve">. PUCCH format 3 with the same resource allocation across repetition is considered, and the number of PUCCH repetition is set to 2 for all </w:t>
      </w:r>
      <w:r w:rsidR="00A1324D">
        <w:rPr>
          <w:lang w:val="en-US" w:eastAsia="ko-KR"/>
        </w:rPr>
        <w:t xml:space="preserve">the </w:t>
      </w:r>
      <w:r w:rsidRPr="00CA4579">
        <w:rPr>
          <w:lang w:val="en-US" w:eastAsia="ko-KR"/>
        </w:rPr>
        <w:t xml:space="preserve">results. It is observed that for both low (10%) or high (80%) blockage probability, both multi-TRP repetition with soft combining and selection outperform the single-TRP repetition. </w:t>
      </w:r>
      <w:r w:rsidRPr="00971932">
        <w:rPr>
          <w:lang w:val="en-US" w:eastAsia="ko-KR"/>
        </w:rPr>
        <w:t xml:space="preserve">Comparing soft combining </w:t>
      </w:r>
      <w:r w:rsidR="00FB4603">
        <w:rPr>
          <w:lang w:val="en-US" w:eastAsia="ko-KR"/>
        </w:rPr>
        <w:t xml:space="preserve">to </w:t>
      </w:r>
      <w:r w:rsidRPr="00971932">
        <w:rPr>
          <w:lang w:val="en-US" w:eastAsia="ko-KR"/>
        </w:rPr>
        <w:t xml:space="preserve">selection for multi-TRP repetition, </w:t>
      </w:r>
      <w:r w:rsidR="001E76D5">
        <w:rPr>
          <w:lang w:val="en-US" w:eastAsia="ko-KR"/>
        </w:rPr>
        <w:t xml:space="preserve">the </w:t>
      </w:r>
      <w:r w:rsidRPr="00971932">
        <w:rPr>
          <w:lang w:val="en-US" w:eastAsia="ko-KR"/>
        </w:rPr>
        <w:t xml:space="preserve">performance </w:t>
      </w:r>
      <w:r w:rsidR="001E76D5">
        <w:rPr>
          <w:lang w:val="en-US" w:eastAsia="ko-KR"/>
        </w:rPr>
        <w:t xml:space="preserve">difference is </w:t>
      </w:r>
      <w:r w:rsidRPr="00971932">
        <w:rPr>
          <w:lang w:val="en-US" w:eastAsia="ko-KR"/>
        </w:rPr>
        <w:t>lower than 1 dB for both low or high blockage probability</w:t>
      </w:r>
      <w:r w:rsidR="00971932" w:rsidRPr="00971932">
        <w:rPr>
          <w:lang w:val="en-US" w:eastAsia="ko-KR"/>
        </w:rPr>
        <w:t>. It implies that Opt.2)</w:t>
      </w:r>
      <w:r w:rsidR="00971932">
        <w:rPr>
          <w:lang w:val="en-US" w:eastAsia="ko-KR"/>
        </w:rPr>
        <w:t xml:space="preserve"> with same RB allocation</w:t>
      </w:r>
      <w:r w:rsidR="00971932" w:rsidRPr="00971932">
        <w:rPr>
          <w:lang w:val="en-US" w:eastAsia="ko-KR"/>
        </w:rPr>
        <w:t xml:space="preserve"> can achieve almost the same performance as Opt.1), </w:t>
      </w:r>
      <w:r w:rsidR="00971932">
        <w:rPr>
          <w:lang w:val="en-US" w:eastAsia="ko-KR"/>
        </w:rPr>
        <w:t>which</w:t>
      </w:r>
      <w:r w:rsidR="00971932" w:rsidRPr="00971932">
        <w:rPr>
          <w:lang w:val="en-US" w:eastAsia="ko-KR"/>
        </w:rPr>
        <w:t xml:space="preserve"> can be </w:t>
      </w:r>
      <w:r w:rsidR="00971932">
        <w:rPr>
          <w:lang w:val="en-US" w:eastAsia="ko-KR"/>
        </w:rPr>
        <w:t xml:space="preserve">further improved </w:t>
      </w:r>
      <w:r w:rsidR="00971932" w:rsidRPr="00971932">
        <w:rPr>
          <w:lang w:val="en-US" w:eastAsia="ko-KR"/>
        </w:rPr>
        <w:t>by enabling flexible RB allocation.</w:t>
      </w:r>
    </w:p>
    <w:p w14:paraId="4F7958CB" w14:textId="77777777" w:rsidR="00992025" w:rsidRDefault="00992025" w:rsidP="00992025">
      <w:pPr>
        <w:jc w:val="center"/>
        <w:rPr>
          <w:lang w:eastAsia="ko-KR"/>
        </w:rPr>
      </w:pPr>
      <w:r w:rsidRPr="00B703A6">
        <w:rPr>
          <w:noProof/>
          <w:lang w:val="en-US" w:eastAsia="ko-KR"/>
        </w:rPr>
        <w:drawing>
          <wp:inline distT="0" distB="0" distL="0" distR="0" wp14:anchorId="2494A38D" wp14:editId="75531523">
            <wp:extent cx="3603600" cy="270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3600" cy="2700000"/>
                    </a:xfrm>
                    <a:prstGeom prst="rect">
                      <a:avLst/>
                    </a:prstGeom>
                    <a:noFill/>
                    <a:ln>
                      <a:noFill/>
                    </a:ln>
                  </pic:spPr>
                </pic:pic>
              </a:graphicData>
            </a:graphic>
          </wp:inline>
        </w:drawing>
      </w:r>
    </w:p>
    <w:p w14:paraId="7D503CD5" w14:textId="58C2D5AD" w:rsidR="00992025" w:rsidRPr="00971932" w:rsidRDefault="00992025" w:rsidP="00992025">
      <w:pPr>
        <w:jc w:val="center"/>
        <w:rPr>
          <w:sz w:val="20"/>
          <w:lang w:val="en-US" w:eastAsia="ko-KR"/>
        </w:rPr>
      </w:pPr>
      <w:r w:rsidRPr="00971932">
        <w:rPr>
          <w:rFonts w:hint="eastAsia"/>
          <w:sz w:val="20"/>
          <w:lang w:val="en-US" w:eastAsia="ko-KR"/>
        </w:rPr>
        <w:t xml:space="preserve">Figure </w:t>
      </w:r>
      <w:r w:rsidR="00971932" w:rsidRPr="00971932">
        <w:rPr>
          <w:sz w:val="20"/>
          <w:lang w:val="en-US" w:eastAsia="ko-KR"/>
        </w:rPr>
        <w:t>3</w:t>
      </w:r>
      <w:r w:rsidRPr="00971932">
        <w:rPr>
          <w:rFonts w:hint="eastAsia"/>
          <w:sz w:val="20"/>
          <w:lang w:val="en-US" w:eastAsia="ko-KR"/>
        </w:rPr>
        <w:t>.</w:t>
      </w:r>
      <w:r w:rsidRPr="00971932">
        <w:rPr>
          <w:sz w:val="20"/>
          <w:lang w:val="en-US" w:eastAsia="ko-KR"/>
        </w:rPr>
        <w:t xml:space="preserve"> BLER performance of PUCCH format 3</w:t>
      </w:r>
      <w:r w:rsidR="00971932">
        <w:rPr>
          <w:sz w:val="20"/>
          <w:lang w:val="en-US" w:eastAsia="ko-KR"/>
        </w:rPr>
        <w:t xml:space="preserve"> at FR2.</w:t>
      </w:r>
    </w:p>
    <w:p w14:paraId="0A3AB676" w14:textId="4AFDE6F8" w:rsidR="00992025" w:rsidRPr="00971932" w:rsidRDefault="00992025" w:rsidP="00992025">
      <w:pPr>
        <w:spacing w:line="288" w:lineRule="auto"/>
        <w:jc w:val="both"/>
        <w:rPr>
          <w:sz w:val="20"/>
          <w:lang w:eastAsia="ko-KR"/>
        </w:rPr>
      </w:pPr>
      <w:r w:rsidRPr="00971932">
        <w:rPr>
          <w:b/>
          <w:sz w:val="20"/>
          <w:lang w:eastAsia="ko-KR"/>
        </w:rPr>
        <w:t xml:space="preserve">Observation </w:t>
      </w:r>
      <w:r w:rsidR="00971932">
        <w:rPr>
          <w:b/>
          <w:sz w:val="20"/>
          <w:lang w:eastAsia="ko-KR"/>
        </w:rPr>
        <w:t>2</w:t>
      </w:r>
      <w:r w:rsidRPr="00971932">
        <w:rPr>
          <w:b/>
          <w:sz w:val="20"/>
          <w:lang w:eastAsia="ko-KR"/>
        </w:rPr>
        <w:t>.</w:t>
      </w:r>
      <w:r w:rsidRPr="00971932">
        <w:rPr>
          <w:sz w:val="20"/>
          <w:lang w:eastAsia="ko-KR"/>
        </w:rPr>
        <w:t xml:space="preserve"> </w:t>
      </w:r>
      <w:r w:rsidRPr="00971932">
        <w:rPr>
          <w:i/>
          <w:sz w:val="20"/>
          <w:lang w:eastAsia="ko-KR"/>
        </w:rPr>
        <w:t xml:space="preserve">In FR2 with blockage, </w:t>
      </w:r>
      <w:r w:rsidR="00F77E8A">
        <w:rPr>
          <w:i/>
          <w:sz w:val="20"/>
          <w:lang w:eastAsia="ko-KR"/>
        </w:rPr>
        <w:t xml:space="preserve">the </w:t>
      </w:r>
      <w:r w:rsidRPr="00971932">
        <w:rPr>
          <w:i/>
          <w:sz w:val="20"/>
          <w:lang w:eastAsia="ko-KR"/>
        </w:rPr>
        <w:t xml:space="preserve">reliability gain from multi-TRP based PUCCH repetition </w:t>
      </w:r>
      <w:r w:rsidR="00F77E8A">
        <w:rPr>
          <w:i/>
          <w:sz w:val="20"/>
          <w:lang w:eastAsia="ko-KR"/>
        </w:rPr>
        <w:t xml:space="preserve">over </w:t>
      </w:r>
      <w:r w:rsidR="00F77E8A" w:rsidRPr="00971932">
        <w:rPr>
          <w:i/>
          <w:sz w:val="20"/>
          <w:lang w:eastAsia="ko-KR"/>
        </w:rPr>
        <w:t xml:space="preserve">single-TRP based PUCCH repetition </w:t>
      </w:r>
      <w:r w:rsidRPr="00971932">
        <w:rPr>
          <w:i/>
          <w:sz w:val="20"/>
          <w:lang w:eastAsia="ko-KR"/>
        </w:rPr>
        <w:t>is substantial.</w:t>
      </w:r>
    </w:p>
    <w:p w14:paraId="097682BF" w14:textId="0992A438" w:rsidR="00992025" w:rsidRPr="00971932" w:rsidRDefault="00992025" w:rsidP="00992025">
      <w:pPr>
        <w:spacing w:line="288" w:lineRule="auto"/>
        <w:jc w:val="both"/>
        <w:rPr>
          <w:sz w:val="20"/>
          <w:lang w:eastAsia="ko-KR"/>
        </w:rPr>
      </w:pPr>
      <w:r w:rsidRPr="00971932">
        <w:rPr>
          <w:b/>
          <w:sz w:val="20"/>
          <w:lang w:eastAsia="ko-KR"/>
        </w:rPr>
        <w:t xml:space="preserve">Observation </w:t>
      </w:r>
      <w:r w:rsidR="00971932">
        <w:rPr>
          <w:b/>
          <w:sz w:val="20"/>
          <w:lang w:eastAsia="ko-KR"/>
        </w:rPr>
        <w:t>3</w:t>
      </w:r>
      <w:r w:rsidRPr="00971932">
        <w:rPr>
          <w:b/>
          <w:sz w:val="20"/>
          <w:lang w:eastAsia="ko-KR"/>
        </w:rPr>
        <w:t>.</w:t>
      </w:r>
      <w:r w:rsidRPr="00971932">
        <w:rPr>
          <w:sz w:val="20"/>
          <w:lang w:eastAsia="ko-KR"/>
        </w:rPr>
        <w:t xml:space="preserve"> </w:t>
      </w:r>
      <w:r w:rsidRPr="00971932">
        <w:rPr>
          <w:i/>
          <w:sz w:val="20"/>
          <w:lang w:eastAsia="ko-KR"/>
        </w:rPr>
        <w:t xml:space="preserve">In FR2, the performance gain </w:t>
      </w:r>
      <w:r w:rsidR="00793EA9">
        <w:rPr>
          <w:i/>
          <w:sz w:val="20"/>
          <w:lang w:eastAsia="ko-KR"/>
        </w:rPr>
        <w:t>from</w:t>
      </w:r>
      <w:r w:rsidRPr="00971932">
        <w:rPr>
          <w:i/>
          <w:sz w:val="20"/>
          <w:lang w:eastAsia="ko-KR"/>
        </w:rPr>
        <w:t xml:space="preserve"> soft combining </w:t>
      </w:r>
      <w:r w:rsidR="00971932">
        <w:rPr>
          <w:i/>
          <w:sz w:val="20"/>
          <w:lang w:eastAsia="ko-KR"/>
        </w:rPr>
        <w:t>is</w:t>
      </w:r>
      <w:r w:rsidRPr="00971932">
        <w:rPr>
          <w:i/>
          <w:sz w:val="20"/>
          <w:lang w:eastAsia="ko-KR"/>
        </w:rPr>
        <w:t xml:space="preserve"> marginal</w:t>
      </w:r>
      <w:r w:rsidR="00971932">
        <w:rPr>
          <w:i/>
          <w:sz w:val="20"/>
          <w:lang w:eastAsia="ko-KR"/>
        </w:rPr>
        <w:t xml:space="preserve"> in multi-TRP based PUCCH repetition</w:t>
      </w:r>
      <w:r w:rsidRPr="00971932">
        <w:rPr>
          <w:i/>
          <w:sz w:val="20"/>
          <w:lang w:eastAsia="ko-KR"/>
        </w:rPr>
        <w:t>.</w:t>
      </w:r>
    </w:p>
    <w:p w14:paraId="22827D81" w14:textId="59B2AFF0" w:rsidR="00992025" w:rsidRPr="00FD07B0" w:rsidRDefault="00992025" w:rsidP="00992025">
      <w:pPr>
        <w:spacing w:line="288" w:lineRule="auto"/>
        <w:jc w:val="both"/>
        <w:rPr>
          <w:sz w:val="20"/>
          <w:u w:val="single"/>
          <w:lang w:eastAsia="ko-KR"/>
        </w:rPr>
      </w:pPr>
      <w:r w:rsidRPr="00971932">
        <w:rPr>
          <w:b/>
          <w:sz w:val="20"/>
          <w:lang w:eastAsia="ko-KR"/>
        </w:rPr>
        <w:t xml:space="preserve">Proposal </w:t>
      </w:r>
      <w:r w:rsidR="00971932">
        <w:rPr>
          <w:b/>
          <w:sz w:val="20"/>
          <w:lang w:eastAsia="ko-KR"/>
        </w:rPr>
        <w:t>7</w:t>
      </w:r>
      <w:r w:rsidRPr="00971932">
        <w:rPr>
          <w:b/>
          <w:sz w:val="20"/>
          <w:lang w:eastAsia="ko-KR"/>
        </w:rPr>
        <w:t>.</w:t>
      </w:r>
      <w:r w:rsidRPr="00971932">
        <w:rPr>
          <w:sz w:val="20"/>
          <w:lang w:eastAsia="ko-KR"/>
        </w:rPr>
        <w:t xml:space="preserve"> </w:t>
      </w:r>
      <w:r w:rsidRPr="00971932">
        <w:rPr>
          <w:i/>
          <w:sz w:val="20"/>
          <w:lang w:eastAsia="ko-KR"/>
        </w:rPr>
        <w:t>Support</w:t>
      </w:r>
      <w:r w:rsidR="00971932">
        <w:rPr>
          <w:i/>
          <w:sz w:val="20"/>
          <w:lang w:eastAsia="ko-KR"/>
        </w:rPr>
        <w:t xml:space="preserve"> t</w:t>
      </w:r>
      <w:r w:rsidR="00793EA9">
        <w:rPr>
          <w:i/>
          <w:sz w:val="20"/>
          <w:lang w:eastAsia="ko-KR"/>
        </w:rPr>
        <w:t>he</w:t>
      </w:r>
      <w:r w:rsidR="00971932">
        <w:rPr>
          <w:i/>
          <w:sz w:val="20"/>
          <w:lang w:eastAsia="ko-KR"/>
        </w:rPr>
        <w:t xml:space="preserve"> use</w:t>
      </w:r>
      <w:r w:rsidRPr="00971932">
        <w:rPr>
          <w:i/>
          <w:sz w:val="20"/>
          <w:lang w:eastAsia="ko-KR"/>
        </w:rPr>
        <w:t xml:space="preserve"> </w:t>
      </w:r>
      <w:r w:rsidR="00793EA9">
        <w:rPr>
          <w:i/>
          <w:sz w:val="20"/>
          <w:lang w:eastAsia="ko-KR"/>
        </w:rPr>
        <w:t xml:space="preserve">of </w:t>
      </w:r>
      <w:r w:rsidRPr="00971932">
        <w:rPr>
          <w:i/>
          <w:sz w:val="20"/>
          <w:lang w:eastAsia="ko-KR"/>
        </w:rPr>
        <w:t>multiple PUCCH resources for multi-TRP based PUCCH repetition.</w:t>
      </w:r>
    </w:p>
    <w:p w14:paraId="03158679" w14:textId="77777777" w:rsidR="00992025" w:rsidRDefault="00992025" w:rsidP="00992025">
      <w:pPr>
        <w:rPr>
          <w:lang w:eastAsia="ko-KR"/>
        </w:rPr>
      </w:pPr>
    </w:p>
    <w:p w14:paraId="6BD483CE" w14:textId="3E225870" w:rsidR="00992025" w:rsidRPr="00CA4579" w:rsidRDefault="00372BB3" w:rsidP="00992025">
      <w:pPr>
        <w:pStyle w:val="0Maintext"/>
        <w:spacing w:after="60" w:afterAutospacing="0"/>
        <w:rPr>
          <w:lang w:val="en-US" w:eastAsia="ko-KR"/>
        </w:rPr>
      </w:pPr>
      <w:r>
        <w:rPr>
          <w:lang w:val="en-US" w:eastAsia="ko-KR"/>
        </w:rPr>
        <w:lastRenderedPageBreak/>
        <w:t>Just</w:t>
      </w:r>
      <w:r w:rsidRPr="00CA4579">
        <w:rPr>
          <w:lang w:val="en-US" w:eastAsia="ko-KR"/>
        </w:rPr>
        <w:t xml:space="preserve"> </w:t>
      </w:r>
      <w:r w:rsidR="00992025" w:rsidRPr="00CA4579">
        <w:rPr>
          <w:lang w:val="en-US" w:eastAsia="ko-KR"/>
        </w:rPr>
        <w:t xml:space="preserve">as the case of the PUCCH repetition, </w:t>
      </w:r>
      <w:r>
        <w:rPr>
          <w:lang w:val="en-US" w:eastAsia="ko-KR"/>
        </w:rPr>
        <w:t xml:space="preserve">so </w:t>
      </w:r>
      <w:r w:rsidR="00992025" w:rsidRPr="00CA4579">
        <w:rPr>
          <w:lang w:val="en-US" w:eastAsia="ko-KR"/>
        </w:rPr>
        <w:t xml:space="preserve">a flexible resource allocation </w:t>
      </w:r>
      <w:r w:rsidR="00320466">
        <w:rPr>
          <w:lang w:val="en-US" w:eastAsia="ko-KR"/>
        </w:rPr>
        <w:t>can be</w:t>
      </w:r>
      <w:r w:rsidR="00992025" w:rsidRPr="00CA4579">
        <w:rPr>
          <w:lang w:val="en-US" w:eastAsia="ko-KR"/>
        </w:rPr>
        <w:t xml:space="preserve"> </w:t>
      </w:r>
      <w:r w:rsidR="00320466">
        <w:rPr>
          <w:lang w:val="en-US" w:eastAsia="ko-KR"/>
        </w:rPr>
        <w:t>beneficial</w:t>
      </w:r>
      <w:r w:rsidR="00992025" w:rsidRPr="00CA4579">
        <w:rPr>
          <w:lang w:val="en-US" w:eastAsia="ko-KR"/>
        </w:rPr>
        <w:t xml:space="preserve"> for the case of multi-TRP based PUSCH repetition. In order to allocate time/frequency resources flexibly </w:t>
      </w:r>
      <w:r w:rsidR="00C64362">
        <w:rPr>
          <w:lang w:val="en-US" w:eastAsia="ko-KR"/>
        </w:rPr>
        <w:t xml:space="preserve">across repetitions </w:t>
      </w:r>
      <w:r w:rsidR="00992025" w:rsidRPr="00CA4579">
        <w:rPr>
          <w:lang w:val="en-US" w:eastAsia="ko-KR"/>
        </w:rPr>
        <w:t xml:space="preserve">under single-DCI based framework, there are two alternatives: Alt.1) reinterpreting TDRA/FDRA fields in DCI, or Alt.2) adding additional resource allocation fields in DCI. However, both alternatives have problems, e.g., Alt.1 causes lower granularity of time/frequency resource allocation rather than that of the existing DCI field and Alt.2 requires an additional DCI overhead and </w:t>
      </w:r>
      <w:r w:rsidR="00C64362">
        <w:rPr>
          <w:lang w:val="en-US" w:eastAsia="ko-KR"/>
        </w:rPr>
        <w:t>causes</w:t>
      </w:r>
      <w:r w:rsidR="00992025" w:rsidRPr="00CA4579">
        <w:rPr>
          <w:lang w:val="en-US" w:eastAsia="ko-KR"/>
        </w:rPr>
        <w:t xml:space="preserve"> </w:t>
      </w:r>
      <w:r w:rsidR="00C64362">
        <w:rPr>
          <w:lang w:val="en-US" w:eastAsia="ko-KR"/>
        </w:rPr>
        <w:t>degradation</w:t>
      </w:r>
      <w:r w:rsidR="00992025" w:rsidRPr="00CA4579">
        <w:rPr>
          <w:lang w:val="en-US" w:eastAsia="ko-KR"/>
        </w:rPr>
        <w:t xml:space="preserve"> of the control channel reliability. </w:t>
      </w:r>
      <w:r w:rsidR="00320466">
        <w:rPr>
          <w:lang w:val="en-US" w:eastAsia="ko-KR"/>
        </w:rPr>
        <w:t>A</w:t>
      </w:r>
      <w:r w:rsidR="00320466" w:rsidRPr="00CA4579">
        <w:rPr>
          <w:lang w:val="en-US" w:eastAsia="ko-KR"/>
        </w:rPr>
        <w:t xml:space="preserve"> </w:t>
      </w:r>
      <w:r w:rsidR="00C64362">
        <w:rPr>
          <w:lang w:val="en-US" w:eastAsia="ko-KR"/>
        </w:rPr>
        <w:t>better</w:t>
      </w:r>
      <w:r w:rsidR="00992025" w:rsidRPr="00CA4579">
        <w:rPr>
          <w:lang w:val="en-US" w:eastAsia="ko-KR"/>
        </w:rPr>
        <w:t xml:space="preserve"> way is to adopt the multi-DCI based framework for multi-TRP based PUSCH repetition</w:t>
      </w:r>
      <w:r w:rsidR="00C64362">
        <w:rPr>
          <w:lang w:val="en-US" w:eastAsia="ko-KR"/>
        </w:rPr>
        <w:t>.</w:t>
      </w:r>
    </w:p>
    <w:p w14:paraId="46E9DA7B" w14:textId="30E3F5F0" w:rsidR="00992025" w:rsidRPr="00C64362" w:rsidRDefault="00992025" w:rsidP="00992025">
      <w:pPr>
        <w:rPr>
          <w:i/>
          <w:sz w:val="20"/>
          <w:lang w:eastAsia="ko-KR"/>
        </w:rPr>
      </w:pPr>
      <w:r w:rsidRPr="00C64362">
        <w:rPr>
          <w:b/>
          <w:sz w:val="20"/>
          <w:lang w:eastAsia="ko-KR"/>
        </w:rPr>
        <w:t xml:space="preserve">Proposal </w:t>
      </w:r>
      <w:r w:rsidR="00C64362">
        <w:rPr>
          <w:b/>
          <w:sz w:val="20"/>
          <w:lang w:eastAsia="ko-KR"/>
        </w:rPr>
        <w:t>8</w:t>
      </w:r>
      <w:r w:rsidRPr="00C64362">
        <w:rPr>
          <w:b/>
          <w:sz w:val="20"/>
          <w:lang w:eastAsia="ko-KR"/>
        </w:rPr>
        <w:t>.</w:t>
      </w:r>
      <w:r w:rsidRPr="00C64362">
        <w:rPr>
          <w:i/>
          <w:sz w:val="20"/>
          <w:lang w:eastAsia="ko-KR"/>
        </w:rPr>
        <w:t xml:space="preserve"> Support multi-DCI based multi-TRP PUSCH repetition scheme</w:t>
      </w:r>
      <w:r w:rsidR="00C64362">
        <w:rPr>
          <w:i/>
          <w:sz w:val="20"/>
          <w:lang w:eastAsia="ko-KR"/>
        </w:rPr>
        <w:t xml:space="preserve"> for flexible resource allocation across repetitions</w:t>
      </w:r>
      <w:r w:rsidRPr="00C64362">
        <w:rPr>
          <w:i/>
          <w:sz w:val="20"/>
          <w:lang w:eastAsia="ko-KR"/>
        </w:rPr>
        <w:t>.</w:t>
      </w:r>
    </w:p>
    <w:p w14:paraId="6FFB6EC9" w14:textId="22349D17" w:rsidR="00734248" w:rsidRPr="00992025" w:rsidRDefault="00734248" w:rsidP="00734248">
      <w:pPr>
        <w:rPr>
          <w:lang w:eastAsia="ko-KR"/>
        </w:rPr>
      </w:pPr>
    </w:p>
    <w:p w14:paraId="53D6CE5D" w14:textId="4E273B03" w:rsidR="00F5164D" w:rsidRDefault="00181920" w:rsidP="00133F82">
      <w:pPr>
        <w:pStyle w:val="1"/>
        <w:rPr>
          <w:sz w:val="28"/>
          <w:lang w:val="en-US"/>
        </w:rPr>
      </w:pPr>
      <w:r>
        <w:rPr>
          <w:sz w:val="28"/>
          <w:lang w:val="en-US"/>
        </w:rPr>
        <w:t>Conclusion</w:t>
      </w:r>
    </w:p>
    <w:p w14:paraId="2F3D2B37" w14:textId="7DD07AD1"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620EB171" w14:textId="77777777" w:rsidR="006059A6" w:rsidRDefault="006059A6" w:rsidP="006059A6">
      <w:pPr>
        <w:pStyle w:val="0Maintext"/>
        <w:spacing w:after="60" w:afterAutospacing="0"/>
        <w:ind w:firstLine="0"/>
        <w:rPr>
          <w:lang w:val="en-US" w:eastAsia="ko-KR"/>
        </w:rPr>
      </w:pPr>
      <w:r w:rsidRPr="00992025">
        <w:rPr>
          <w:b/>
          <w:lang w:val="en-US" w:eastAsia="ko-KR"/>
        </w:rPr>
        <w:t xml:space="preserve">Observation </w:t>
      </w:r>
      <w:r>
        <w:rPr>
          <w:b/>
          <w:lang w:val="en-US" w:eastAsia="ko-KR"/>
        </w:rPr>
        <w:t>1</w:t>
      </w:r>
      <w:r>
        <w:rPr>
          <w:lang w:val="en-US" w:eastAsia="ko-KR"/>
        </w:rPr>
        <w:t xml:space="preserve">. </w:t>
      </w:r>
      <w:r w:rsidRPr="00992025">
        <w:rPr>
          <w:i/>
          <w:lang w:val="en-US" w:eastAsia="ko-KR"/>
        </w:rPr>
        <w:t xml:space="preserve">Both soft combining and selection based multi-TRP repetition can increase </w:t>
      </w:r>
      <w:r>
        <w:rPr>
          <w:i/>
          <w:lang w:val="en-US" w:eastAsia="ko-KR"/>
        </w:rPr>
        <w:t xml:space="preserve">the </w:t>
      </w:r>
      <w:r w:rsidRPr="00992025">
        <w:rPr>
          <w:i/>
          <w:lang w:val="en-US" w:eastAsia="ko-KR"/>
        </w:rPr>
        <w:t>reliability of PDCCH</w:t>
      </w:r>
      <w:r>
        <w:rPr>
          <w:i/>
          <w:lang w:val="en-US" w:eastAsia="ko-KR"/>
        </w:rPr>
        <w:t xml:space="preserve"> in FR2</w:t>
      </w:r>
      <w:r w:rsidRPr="00992025">
        <w:rPr>
          <w:i/>
          <w:lang w:val="en-US" w:eastAsia="ko-KR"/>
        </w:rPr>
        <w:t>.</w:t>
      </w:r>
    </w:p>
    <w:p w14:paraId="5EBFA7C4" w14:textId="77777777" w:rsidR="0085380C" w:rsidRPr="00971932" w:rsidRDefault="0085380C" w:rsidP="0085380C">
      <w:pPr>
        <w:spacing w:line="288" w:lineRule="auto"/>
        <w:jc w:val="both"/>
        <w:rPr>
          <w:sz w:val="20"/>
          <w:lang w:eastAsia="ko-KR"/>
        </w:rPr>
      </w:pPr>
      <w:r w:rsidRPr="00971932">
        <w:rPr>
          <w:b/>
          <w:sz w:val="20"/>
          <w:lang w:eastAsia="ko-KR"/>
        </w:rPr>
        <w:t xml:space="preserve">Observation </w:t>
      </w:r>
      <w:r>
        <w:rPr>
          <w:b/>
          <w:sz w:val="20"/>
          <w:lang w:eastAsia="ko-KR"/>
        </w:rPr>
        <w:t>2</w:t>
      </w:r>
      <w:r w:rsidRPr="00971932">
        <w:rPr>
          <w:b/>
          <w:sz w:val="20"/>
          <w:lang w:eastAsia="ko-KR"/>
        </w:rPr>
        <w:t>.</w:t>
      </w:r>
      <w:r w:rsidRPr="00971932">
        <w:rPr>
          <w:sz w:val="20"/>
          <w:lang w:eastAsia="ko-KR"/>
        </w:rPr>
        <w:t xml:space="preserve"> </w:t>
      </w:r>
      <w:r w:rsidRPr="00971932">
        <w:rPr>
          <w:i/>
          <w:sz w:val="20"/>
          <w:lang w:eastAsia="ko-KR"/>
        </w:rPr>
        <w:t xml:space="preserve">In FR2 with blockage, </w:t>
      </w:r>
      <w:r>
        <w:rPr>
          <w:i/>
          <w:sz w:val="20"/>
          <w:lang w:eastAsia="ko-KR"/>
        </w:rPr>
        <w:t xml:space="preserve">the </w:t>
      </w:r>
      <w:r w:rsidRPr="00971932">
        <w:rPr>
          <w:i/>
          <w:sz w:val="20"/>
          <w:lang w:eastAsia="ko-KR"/>
        </w:rPr>
        <w:t xml:space="preserve">reliability gain from multi-TRP based PUCCH repetition </w:t>
      </w:r>
      <w:r>
        <w:rPr>
          <w:i/>
          <w:sz w:val="20"/>
          <w:lang w:eastAsia="ko-KR"/>
        </w:rPr>
        <w:t xml:space="preserve">over </w:t>
      </w:r>
      <w:r w:rsidRPr="00971932">
        <w:rPr>
          <w:i/>
          <w:sz w:val="20"/>
          <w:lang w:eastAsia="ko-KR"/>
        </w:rPr>
        <w:t>single-TRP based PUCCH repetition is substantial.</w:t>
      </w:r>
    </w:p>
    <w:p w14:paraId="7993F38D" w14:textId="77777777" w:rsidR="0085380C" w:rsidRPr="00971932" w:rsidRDefault="0085380C" w:rsidP="0085380C">
      <w:pPr>
        <w:spacing w:line="288" w:lineRule="auto"/>
        <w:jc w:val="both"/>
        <w:rPr>
          <w:sz w:val="20"/>
          <w:lang w:eastAsia="ko-KR"/>
        </w:rPr>
      </w:pPr>
      <w:r w:rsidRPr="00971932">
        <w:rPr>
          <w:b/>
          <w:sz w:val="20"/>
          <w:lang w:eastAsia="ko-KR"/>
        </w:rPr>
        <w:t xml:space="preserve">Observation </w:t>
      </w:r>
      <w:r>
        <w:rPr>
          <w:b/>
          <w:sz w:val="20"/>
          <w:lang w:eastAsia="ko-KR"/>
        </w:rPr>
        <w:t>3</w:t>
      </w:r>
      <w:r w:rsidRPr="00971932">
        <w:rPr>
          <w:b/>
          <w:sz w:val="20"/>
          <w:lang w:eastAsia="ko-KR"/>
        </w:rPr>
        <w:t>.</w:t>
      </w:r>
      <w:r w:rsidRPr="00971932">
        <w:rPr>
          <w:sz w:val="20"/>
          <w:lang w:eastAsia="ko-KR"/>
        </w:rPr>
        <w:t xml:space="preserve"> </w:t>
      </w:r>
      <w:r w:rsidRPr="00971932">
        <w:rPr>
          <w:i/>
          <w:sz w:val="20"/>
          <w:lang w:eastAsia="ko-KR"/>
        </w:rPr>
        <w:t xml:space="preserve">In FR2, the performance gain </w:t>
      </w:r>
      <w:r>
        <w:rPr>
          <w:i/>
          <w:sz w:val="20"/>
          <w:lang w:eastAsia="ko-KR"/>
        </w:rPr>
        <w:t>from</w:t>
      </w:r>
      <w:r w:rsidRPr="00971932">
        <w:rPr>
          <w:i/>
          <w:sz w:val="20"/>
          <w:lang w:eastAsia="ko-KR"/>
        </w:rPr>
        <w:t xml:space="preserve"> soft combining </w:t>
      </w:r>
      <w:r>
        <w:rPr>
          <w:i/>
          <w:sz w:val="20"/>
          <w:lang w:eastAsia="ko-KR"/>
        </w:rPr>
        <w:t>is</w:t>
      </w:r>
      <w:r w:rsidRPr="00971932">
        <w:rPr>
          <w:i/>
          <w:sz w:val="20"/>
          <w:lang w:eastAsia="ko-KR"/>
        </w:rPr>
        <w:t xml:space="preserve"> marginal</w:t>
      </w:r>
      <w:r>
        <w:rPr>
          <w:i/>
          <w:sz w:val="20"/>
          <w:lang w:eastAsia="ko-KR"/>
        </w:rPr>
        <w:t xml:space="preserve"> in multi-TRP based PUCCH repetition</w:t>
      </w:r>
      <w:r w:rsidRPr="00971932">
        <w:rPr>
          <w:i/>
          <w:sz w:val="20"/>
          <w:lang w:eastAsia="ko-KR"/>
        </w:rPr>
        <w:t>.</w:t>
      </w:r>
    </w:p>
    <w:p w14:paraId="4833E2FD" w14:textId="77777777" w:rsidR="006059A6" w:rsidRDefault="006059A6" w:rsidP="006059A6">
      <w:pPr>
        <w:pStyle w:val="0Maintext"/>
        <w:spacing w:after="60" w:afterAutospacing="0"/>
        <w:ind w:firstLine="0"/>
        <w:rPr>
          <w:lang w:val="en-US" w:eastAsia="ko-KR"/>
        </w:rPr>
      </w:pPr>
      <w:r>
        <w:rPr>
          <w:b/>
          <w:lang w:val="en-US" w:eastAsia="ko-KR"/>
        </w:rPr>
        <w:t>Proposal 1</w:t>
      </w:r>
      <w:r>
        <w:rPr>
          <w:lang w:val="en-US" w:eastAsia="ko-KR"/>
        </w:rPr>
        <w:t xml:space="preserve">. </w:t>
      </w:r>
      <w:r w:rsidRPr="00992025">
        <w:rPr>
          <w:i/>
          <w:lang w:val="en-US" w:eastAsia="ko-KR"/>
        </w:rPr>
        <w:t>Support both soft-combining and selection based multi-TRP repetition in Rel-17.</w:t>
      </w:r>
    </w:p>
    <w:p w14:paraId="5C5B607B" w14:textId="77777777" w:rsidR="006059A6" w:rsidRDefault="006059A6" w:rsidP="006059A6">
      <w:pPr>
        <w:pStyle w:val="0Maintext"/>
        <w:spacing w:after="60" w:afterAutospacing="0"/>
        <w:ind w:firstLine="0"/>
        <w:rPr>
          <w:lang w:val="en-US" w:eastAsia="ko-KR"/>
        </w:rPr>
      </w:pPr>
      <w:r>
        <w:rPr>
          <w:b/>
          <w:lang w:val="en-US" w:eastAsia="ko-KR"/>
        </w:rPr>
        <w:t>Proposal 2</w:t>
      </w:r>
      <w:r>
        <w:rPr>
          <w:lang w:val="en-US" w:eastAsia="ko-KR"/>
        </w:rPr>
        <w:t xml:space="preserve">. </w:t>
      </w:r>
      <w:r w:rsidRPr="00992025">
        <w:rPr>
          <w:i/>
          <w:lang w:val="en-US" w:eastAsia="ko-KR"/>
        </w:rPr>
        <w:t>Support multi-TRP based PDCCH repetition based on single-DCI framework.</w:t>
      </w:r>
    </w:p>
    <w:p w14:paraId="38913CE7" w14:textId="77777777" w:rsidR="006059A6" w:rsidRDefault="006059A6" w:rsidP="006059A6">
      <w:pPr>
        <w:pStyle w:val="0Maintext"/>
        <w:spacing w:after="60" w:afterAutospacing="0"/>
        <w:ind w:firstLine="0"/>
        <w:rPr>
          <w:lang w:val="en-US" w:eastAsia="ko-KR"/>
        </w:rPr>
      </w:pPr>
      <w:r>
        <w:rPr>
          <w:b/>
          <w:lang w:val="en-US" w:eastAsia="ko-KR"/>
        </w:rPr>
        <w:t>Proposal 3</w:t>
      </w:r>
      <w:r>
        <w:rPr>
          <w:lang w:val="en-US" w:eastAsia="ko-KR"/>
        </w:rPr>
        <w:t xml:space="preserve">. </w:t>
      </w:r>
      <w:r w:rsidRPr="007424EC">
        <w:rPr>
          <w:i/>
          <w:lang w:val="en-US" w:eastAsia="ko-KR"/>
        </w:rPr>
        <w:t>Consider multi-TRP based PDCCH repetition for multi-DCI framework as a second priority.</w:t>
      </w:r>
    </w:p>
    <w:p w14:paraId="30824537" w14:textId="77777777" w:rsidR="0085380C" w:rsidRDefault="0085380C" w:rsidP="0085380C">
      <w:pPr>
        <w:pStyle w:val="0Maintext"/>
        <w:spacing w:after="60" w:afterAutospacing="0"/>
        <w:ind w:firstLine="0"/>
        <w:rPr>
          <w:lang w:val="en-US" w:eastAsia="ko-KR"/>
        </w:rPr>
      </w:pPr>
      <w:r w:rsidRPr="00992025">
        <w:rPr>
          <w:b/>
          <w:lang w:val="en-US" w:eastAsia="ko-KR"/>
        </w:rPr>
        <w:t>Proposal 4.</w:t>
      </w:r>
      <w:r w:rsidRPr="0084129B">
        <w:rPr>
          <w:lang w:val="en-US" w:eastAsia="ko-KR"/>
        </w:rPr>
        <w:t xml:space="preserve"> </w:t>
      </w:r>
      <w:r w:rsidRPr="00992025">
        <w:rPr>
          <w:i/>
          <w:lang w:val="en-US" w:eastAsia="ko-KR"/>
        </w:rPr>
        <w:t xml:space="preserve">Support TDM based PDCCH repetition as a </w:t>
      </w:r>
      <w:r>
        <w:rPr>
          <w:i/>
          <w:lang w:val="en-US" w:eastAsia="ko-KR"/>
        </w:rPr>
        <w:t>starting point</w:t>
      </w:r>
      <w:r w:rsidRPr="00992025">
        <w:rPr>
          <w:i/>
          <w:lang w:val="en-US" w:eastAsia="ko-KR"/>
        </w:rPr>
        <w:t>.</w:t>
      </w:r>
    </w:p>
    <w:p w14:paraId="50C699FA" w14:textId="77777777" w:rsidR="0085380C" w:rsidRPr="00992025" w:rsidRDefault="0085380C" w:rsidP="0085380C">
      <w:pPr>
        <w:pStyle w:val="0Maintext"/>
        <w:spacing w:after="60" w:afterAutospacing="0"/>
        <w:ind w:firstLine="0"/>
        <w:rPr>
          <w:strike/>
          <w:lang w:val="en-US" w:eastAsia="ko-KR"/>
        </w:rPr>
      </w:pPr>
      <w:r w:rsidRPr="000239C2">
        <w:rPr>
          <w:b/>
          <w:lang w:val="en-US" w:eastAsia="ko-KR"/>
        </w:rPr>
        <w:t xml:space="preserve">Proposal </w:t>
      </w:r>
      <w:r>
        <w:rPr>
          <w:b/>
          <w:lang w:val="en-US" w:eastAsia="ko-KR"/>
        </w:rPr>
        <w:t>5</w:t>
      </w:r>
      <w:r w:rsidRPr="000239C2">
        <w:rPr>
          <w:b/>
          <w:lang w:val="en-US" w:eastAsia="ko-KR"/>
        </w:rPr>
        <w:t>.</w:t>
      </w:r>
      <w:r w:rsidRPr="0084129B">
        <w:rPr>
          <w:lang w:val="en-US" w:eastAsia="ko-KR"/>
        </w:rPr>
        <w:t xml:space="preserve"> </w:t>
      </w:r>
      <w:r>
        <w:rPr>
          <w:i/>
          <w:lang w:val="en-US" w:eastAsia="ko-KR"/>
        </w:rPr>
        <w:t>For</w:t>
      </w:r>
      <w:r w:rsidRPr="00992025">
        <w:rPr>
          <w:i/>
          <w:lang w:val="en-US" w:eastAsia="ko-KR"/>
        </w:rPr>
        <w:t xml:space="preserve"> TDM-based PDCCH repetition for multi-TRP</w:t>
      </w:r>
      <w:r>
        <w:rPr>
          <w:i/>
          <w:lang w:val="en-US" w:eastAsia="ko-KR"/>
        </w:rPr>
        <w:t xml:space="preserve">, support repeated PDCCHs to be configured within a </w:t>
      </w:r>
      <w:r w:rsidRPr="00992025">
        <w:rPr>
          <w:i/>
          <w:lang w:val="en-US" w:eastAsia="ko-KR"/>
        </w:rPr>
        <w:t>single CORESET.</w:t>
      </w:r>
    </w:p>
    <w:p w14:paraId="29EAAB22" w14:textId="77777777" w:rsidR="0085380C" w:rsidRPr="007424EC" w:rsidRDefault="0085380C" w:rsidP="0085380C">
      <w:pPr>
        <w:rPr>
          <w:sz w:val="20"/>
          <w:lang w:eastAsia="ko-KR"/>
        </w:rPr>
      </w:pPr>
      <w:r w:rsidRPr="007424EC">
        <w:rPr>
          <w:b/>
          <w:sz w:val="20"/>
          <w:lang w:eastAsia="ko-KR"/>
        </w:rPr>
        <w:t xml:space="preserve">Proposal </w:t>
      </w:r>
      <w:r>
        <w:rPr>
          <w:b/>
          <w:sz w:val="20"/>
          <w:lang w:eastAsia="ko-KR"/>
        </w:rPr>
        <w:t>6</w:t>
      </w:r>
      <w:r w:rsidRPr="007424EC">
        <w:rPr>
          <w:b/>
          <w:sz w:val="20"/>
          <w:lang w:eastAsia="ko-KR"/>
        </w:rPr>
        <w:t>.</w:t>
      </w:r>
      <w:r w:rsidRPr="007424EC">
        <w:rPr>
          <w:sz w:val="20"/>
          <w:lang w:eastAsia="ko-KR"/>
        </w:rPr>
        <w:t xml:space="preserve"> </w:t>
      </w:r>
      <w:r w:rsidRPr="007424EC">
        <w:rPr>
          <w:i/>
          <w:sz w:val="20"/>
          <w:lang w:eastAsia="ko-KR"/>
        </w:rPr>
        <w:t>Support multi-TRP based PUCCH/PUSCH repetition by using single-DCI based framework as a starting point.</w:t>
      </w:r>
    </w:p>
    <w:p w14:paraId="552782F6" w14:textId="77777777" w:rsidR="0085380C" w:rsidRPr="00FD07B0" w:rsidRDefault="0085380C" w:rsidP="0085380C">
      <w:pPr>
        <w:spacing w:line="288" w:lineRule="auto"/>
        <w:jc w:val="both"/>
        <w:rPr>
          <w:sz w:val="20"/>
          <w:u w:val="single"/>
          <w:lang w:eastAsia="ko-KR"/>
        </w:rPr>
      </w:pPr>
      <w:r w:rsidRPr="00971932">
        <w:rPr>
          <w:b/>
          <w:sz w:val="20"/>
          <w:lang w:eastAsia="ko-KR"/>
        </w:rPr>
        <w:t xml:space="preserve">Proposal </w:t>
      </w:r>
      <w:r>
        <w:rPr>
          <w:b/>
          <w:sz w:val="20"/>
          <w:lang w:eastAsia="ko-KR"/>
        </w:rPr>
        <w:t>7</w:t>
      </w:r>
      <w:r w:rsidRPr="00971932">
        <w:rPr>
          <w:b/>
          <w:sz w:val="20"/>
          <w:lang w:eastAsia="ko-KR"/>
        </w:rPr>
        <w:t>.</w:t>
      </w:r>
      <w:r w:rsidRPr="00971932">
        <w:rPr>
          <w:sz w:val="20"/>
          <w:lang w:eastAsia="ko-KR"/>
        </w:rPr>
        <w:t xml:space="preserve"> </w:t>
      </w:r>
      <w:r w:rsidRPr="00971932">
        <w:rPr>
          <w:i/>
          <w:sz w:val="20"/>
          <w:lang w:eastAsia="ko-KR"/>
        </w:rPr>
        <w:t>Support</w:t>
      </w:r>
      <w:r>
        <w:rPr>
          <w:i/>
          <w:sz w:val="20"/>
          <w:lang w:eastAsia="ko-KR"/>
        </w:rPr>
        <w:t xml:space="preserve"> the use</w:t>
      </w:r>
      <w:r w:rsidRPr="00971932">
        <w:rPr>
          <w:i/>
          <w:sz w:val="20"/>
          <w:lang w:eastAsia="ko-KR"/>
        </w:rPr>
        <w:t xml:space="preserve"> </w:t>
      </w:r>
      <w:r>
        <w:rPr>
          <w:i/>
          <w:sz w:val="20"/>
          <w:lang w:eastAsia="ko-KR"/>
        </w:rPr>
        <w:t xml:space="preserve">of </w:t>
      </w:r>
      <w:r w:rsidRPr="00971932">
        <w:rPr>
          <w:i/>
          <w:sz w:val="20"/>
          <w:lang w:eastAsia="ko-KR"/>
        </w:rPr>
        <w:t>multiple PUCCH resources for multi-TRP based PUCCH repetition.</w:t>
      </w:r>
    </w:p>
    <w:p w14:paraId="007357F5" w14:textId="77777777" w:rsidR="0085380C" w:rsidRPr="00C64362" w:rsidRDefault="0085380C" w:rsidP="0085380C">
      <w:pPr>
        <w:rPr>
          <w:i/>
          <w:sz w:val="20"/>
          <w:lang w:eastAsia="ko-KR"/>
        </w:rPr>
      </w:pPr>
      <w:r w:rsidRPr="00C64362">
        <w:rPr>
          <w:b/>
          <w:sz w:val="20"/>
          <w:lang w:eastAsia="ko-KR"/>
        </w:rPr>
        <w:t xml:space="preserve">Proposal </w:t>
      </w:r>
      <w:r>
        <w:rPr>
          <w:b/>
          <w:sz w:val="20"/>
          <w:lang w:eastAsia="ko-KR"/>
        </w:rPr>
        <w:t>8</w:t>
      </w:r>
      <w:r w:rsidRPr="00C64362">
        <w:rPr>
          <w:b/>
          <w:sz w:val="20"/>
          <w:lang w:eastAsia="ko-KR"/>
        </w:rPr>
        <w:t>.</w:t>
      </w:r>
      <w:r w:rsidRPr="00C64362">
        <w:rPr>
          <w:i/>
          <w:sz w:val="20"/>
          <w:lang w:eastAsia="ko-KR"/>
        </w:rPr>
        <w:t xml:space="preserve"> Support multi-DCI based multi-TRP PUSCH repetition scheme</w:t>
      </w:r>
      <w:r>
        <w:rPr>
          <w:i/>
          <w:sz w:val="20"/>
          <w:lang w:eastAsia="ko-KR"/>
        </w:rPr>
        <w:t xml:space="preserve"> for flexible resource allocation across repetitions</w:t>
      </w:r>
      <w:r w:rsidRPr="00C64362">
        <w:rPr>
          <w:i/>
          <w:sz w:val="20"/>
          <w:lang w:eastAsia="ko-KR"/>
        </w:rPr>
        <w:t>.</w:t>
      </w:r>
    </w:p>
    <w:p w14:paraId="520FC212" w14:textId="41952087" w:rsidR="00B10B31" w:rsidRPr="0085380C" w:rsidRDefault="00B10B31" w:rsidP="00B10B31">
      <w:pPr>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2" w:name="_Ref31989388"/>
      <w:bookmarkStart w:id="3"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2"/>
      <w:bookmarkEnd w:id="3"/>
    </w:p>
    <w:p w14:paraId="43625A1B" w14:textId="77777777" w:rsidR="00B10B31" w:rsidRPr="00336297" w:rsidRDefault="00B10B31" w:rsidP="00B10B31">
      <w:pPr>
        <w:pStyle w:val="2222"/>
        <w:spacing w:after="120" w:line="288" w:lineRule="auto"/>
        <w:ind w:firstLineChars="0" w:firstLine="0"/>
        <w:rPr>
          <w:sz w:val="20"/>
          <w:lang w:val="en-US" w:eastAsia="ko-KR"/>
        </w:rPr>
      </w:pPr>
    </w:p>
    <w:p w14:paraId="56E987E0" w14:textId="2C04512F" w:rsidR="00B10B31" w:rsidRDefault="00B10B31" w:rsidP="00B10B31">
      <w:pPr>
        <w:pStyle w:val="1"/>
        <w:numPr>
          <w:ilvl w:val="0"/>
          <w:numId w:val="0"/>
        </w:numPr>
        <w:ind w:left="799" w:hanging="799"/>
        <w:rPr>
          <w:sz w:val="28"/>
          <w:szCs w:val="28"/>
        </w:rPr>
      </w:pPr>
      <w:r w:rsidRPr="00B10B31">
        <w:rPr>
          <w:rFonts w:hint="eastAsia"/>
          <w:sz w:val="28"/>
          <w:szCs w:val="28"/>
        </w:rPr>
        <w:t>Appendix</w:t>
      </w:r>
    </w:p>
    <w:p w14:paraId="094D56F8" w14:textId="40463902" w:rsidR="007424EC" w:rsidRDefault="007424EC" w:rsidP="007424EC">
      <w:pPr>
        <w:pStyle w:val="0Maintext"/>
        <w:spacing w:after="60" w:afterAutospacing="0"/>
        <w:jc w:val="center"/>
        <w:rPr>
          <w:lang w:val="en-US" w:eastAsia="ko-KR"/>
        </w:rPr>
      </w:pPr>
      <w:bookmarkStart w:id="4" w:name="_Ref528831614"/>
      <w:r>
        <w:rPr>
          <w:lang w:val="en-US" w:eastAsia="ko-KR"/>
        </w:rPr>
        <w:t xml:space="preserve">Table 1. </w:t>
      </w:r>
      <w:r w:rsidR="00792EED">
        <w:rPr>
          <w:lang w:val="en-US" w:eastAsia="ko-KR"/>
        </w:rPr>
        <w:t>Detailed e</w:t>
      </w:r>
      <w:r>
        <w:rPr>
          <w:lang w:val="en-US" w:eastAsia="ko-KR"/>
        </w:rPr>
        <w:t xml:space="preserve">valuation assumptions for </w:t>
      </w:r>
      <w:r w:rsidR="006F0126">
        <w:rPr>
          <w:lang w:val="en-US" w:eastAsia="ko-KR"/>
        </w:rPr>
        <w:t>PDCCH</w:t>
      </w:r>
    </w:p>
    <w:tbl>
      <w:tblPr>
        <w:tblW w:w="0" w:type="auto"/>
        <w:jc w:val="center"/>
        <w:tblCellMar>
          <w:left w:w="0" w:type="dxa"/>
          <w:right w:w="0" w:type="dxa"/>
        </w:tblCellMar>
        <w:tblLook w:val="04A0" w:firstRow="1" w:lastRow="0" w:firstColumn="1" w:lastColumn="0" w:noHBand="0" w:noVBand="1"/>
      </w:tblPr>
      <w:tblGrid>
        <w:gridCol w:w="1284"/>
        <w:gridCol w:w="1967"/>
        <w:gridCol w:w="2409"/>
        <w:gridCol w:w="3959"/>
      </w:tblGrid>
      <w:tr w:rsidR="007424EC" w:rsidRPr="00FB17A4" w14:paraId="0F093B06" w14:textId="77777777" w:rsidTr="00E33A91">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770E0BE8"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Parameter</w:t>
            </w:r>
          </w:p>
        </w:tc>
        <w:tc>
          <w:tcPr>
            <w:tcW w:w="2409" w:type="dxa"/>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70EBBCBD"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Value</w:t>
            </w:r>
            <w:r>
              <w:rPr>
                <w:sz w:val="16"/>
                <w:szCs w:val="16"/>
                <w:lang w:val="en-US" w:eastAsia="ko-KR"/>
              </w:rPr>
              <w:t xml:space="preserve"> (FR1)</w:t>
            </w:r>
          </w:p>
        </w:tc>
        <w:tc>
          <w:tcPr>
            <w:tcW w:w="3959" w:type="dxa"/>
            <w:tcBorders>
              <w:top w:val="single" w:sz="8" w:space="0" w:color="000000"/>
              <w:left w:val="single" w:sz="8" w:space="0" w:color="000000"/>
              <w:bottom w:val="single" w:sz="8" w:space="0" w:color="000000"/>
              <w:right w:val="single" w:sz="8" w:space="0" w:color="000000"/>
            </w:tcBorders>
            <w:shd w:val="clear" w:color="auto" w:fill="AFABAB"/>
            <w:vAlign w:val="center"/>
          </w:tcPr>
          <w:p w14:paraId="1EB4896F" w14:textId="77777777" w:rsidR="007424EC" w:rsidRPr="00FB17A4" w:rsidRDefault="007424EC" w:rsidP="00E33A91">
            <w:pPr>
              <w:pStyle w:val="0Maintext"/>
              <w:ind w:firstLine="0"/>
              <w:jc w:val="center"/>
              <w:rPr>
                <w:sz w:val="16"/>
                <w:szCs w:val="16"/>
                <w:lang w:val="en-US" w:eastAsia="ko-KR"/>
              </w:rPr>
            </w:pPr>
            <w:r w:rsidRPr="00FB17A4">
              <w:rPr>
                <w:sz w:val="16"/>
                <w:szCs w:val="16"/>
                <w:lang w:val="en-US" w:eastAsia="ko-KR"/>
              </w:rPr>
              <w:t>Value</w:t>
            </w:r>
            <w:r>
              <w:rPr>
                <w:sz w:val="16"/>
                <w:szCs w:val="16"/>
                <w:lang w:val="en-US" w:eastAsia="ko-KR"/>
              </w:rPr>
              <w:t xml:space="preserve"> (FR2)</w:t>
            </w:r>
          </w:p>
        </w:tc>
      </w:tr>
      <w:tr w:rsidR="007424EC" w:rsidRPr="00FB17A4" w14:paraId="2AD84B9A" w14:textId="77777777" w:rsidTr="00E33A91">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702A0488"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Carrier Frequency</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FCCDD2"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4 GHz</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70A0DD" w14:textId="77777777" w:rsidR="007424EC" w:rsidRPr="00FB17A4" w:rsidRDefault="007424EC" w:rsidP="00E33A91">
            <w:pPr>
              <w:pStyle w:val="0Maintext"/>
              <w:ind w:firstLine="0"/>
              <w:jc w:val="center"/>
              <w:rPr>
                <w:sz w:val="16"/>
                <w:szCs w:val="16"/>
                <w:lang w:val="en-US" w:eastAsia="ko-KR"/>
              </w:rPr>
            </w:pPr>
            <w:r>
              <w:rPr>
                <w:rFonts w:hint="eastAsia"/>
                <w:sz w:val="16"/>
                <w:szCs w:val="16"/>
                <w:lang w:val="en-US" w:eastAsia="ko-KR"/>
              </w:rPr>
              <w:t>30 GHz</w:t>
            </w:r>
          </w:p>
        </w:tc>
      </w:tr>
      <w:tr w:rsidR="007424EC" w:rsidRPr="00FB17A4" w14:paraId="70AF77BA" w14:textId="77777777" w:rsidTr="00E33A91">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46D91C9A"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Sub-carrier Spacing</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2B08A1"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15 kHz</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F6C34F" w14:textId="77777777" w:rsidR="007424EC" w:rsidRPr="00FB17A4" w:rsidRDefault="007424EC" w:rsidP="00E33A91">
            <w:pPr>
              <w:pStyle w:val="0Maintext"/>
              <w:ind w:firstLine="0"/>
              <w:jc w:val="center"/>
              <w:rPr>
                <w:sz w:val="16"/>
                <w:szCs w:val="16"/>
                <w:lang w:val="en-US" w:eastAsia="ko-KR"/>
              </w:rPr>
            </w:pPr>
            <w:r>
              <w:rPr>
                <w:rFonts w:hint="eastAsia"/>
                <w:sz w:val="16"/>
                <w:szCs w:val="16"/>
                <w:lang w:val="en-US" w:eastAsia="ko-KR"/>
              </w:rPr>
              <w:t>120 kHz</w:t>
            </w:r>
          </w:p>
        </w:tc>
      </w:tr>
      <w:tr w:rsidR="009609A5" w:rsidRPr="00FB17A4" w14:paraId="1834F2B5" w14:textId="77777777" w:rsidTr="002D4A9A">
        <w:trPr>
          <w:trHeight w:val="362"/>
          <w:jc w:val="center"/>
        </w:trPr>
        <w:tc>
          <w:tcPr>
            <w:tcW w:w="1284" w:type="dxa"/>
            <w:vMerge w:val="restart"/>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16910618" w14:textId="77777777" w:rsidR="009609A5" w:rsidRPr="00FB17A4" w:rsidRDefault="009609A5" w:rsidP="00E33A91">
            <w:pPr>
              <w:pStyle w:val="0Maintext"/>
              <w:ind w:firstLine="0"/>
              <w:jc w:val="center"/>
              <w:rPr>
                <w:sz w:val="16"/>
                <w:szCs w:val="16"/>
                <w:lang w:val="en-IN" w:eastAsia="ko-KR"/>
              </w:rPr>
            </w:pPr>
            <w:r w:rsidRPr="00FB17A4">
              <w:rPr>
                <w:sz w:val="16"/>
                <w:szCs w:val="16"/>
                <w:lang w:val="en-US" w:eastAsia="ko-KR"/>
              </w:rPr>
              <w:t>PDCCH</w:t>
            </w:r>
            <w:r>
              <w:rPr>
                <w:sz w:val="16"/>
                <w:szCs w:val="16"/>
                <w:lang w:val="en-US" w:eastAsia="ko-KR"/>
              </w:rPr>
              <w:t xml:space="preserve"> </w:t>
            </w:r>
            <w:r w:rsidRPr="00FB17A4">
              <w:rPr>
                <w:sz w:val="16"/>
                <w:szCs w:val="16"/>
                <w:lang w:val="en-US" w:eastAsia="ko-KR"/>
              </w:rPr>
              <w:t>Config.</w:t>
            </w: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54A3935F" w14:textId="77777777" w:rsidR="009609A5" w:rsidRPr="00FB17A4" w:rsidRDefault="009609A5" w:rsidP="00E33A91">
            <w:pPr>
              <w:pStyle w:val="0Maintext"/>
              <w:ind w:firstLine="0"/>
              <w:jc w:val="center"/>
              <w:rPr>
                <w:sz w:val="16"/>
                <w:szCs w:val="16"/>
                <w:lang w:val="en-IN" w:eastAsia="ko-KR"/>
              </w:rPr>
            </w:pPr>
            <w:r w:rsidRPr="00FB17A4">
              <w:rPr>
                <w:sz w:val="16"/>
                <w:szCs w:val="16"/>
                <w:lang w:val="en-US" w:eastAsia="ko-KR"/>
              </w:rPr>
              <w:t>Aggregation Level</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1F6365" w14:textId="1690F490" w:rsidR="009609A5" w:rsidRPr="009609A5" w:rsidRDefault="009609A5" w:rsidP="009609A5">
            <w:pPr>
              <w:pStyle w:val="0Maintext"/>
              <w:ind w:firstLine="0"/>
              <w:jc w:val="center"/>
              <w:rPr>
                <w:rFonts w:hint="eastAsia"/>
                <w:sz w:val="16"/>
                <w:szCs w:val="16"/>
                <w:lang w:val="en-IN" w:eastAsia="ko-KR"/>
              </w:rPr>
            </w:pPr>
            <w:r>
              <w:rPr>
                <w:sz w:val="16"/>
                <w:szCs w:val="16"/>
                <w:lang w:val="en-US" w:eastAsia="ko-KR"/>
              </w:rPr>
              <w:t>4 (M-TRP), 8 (S-TRP)</w:t>
            </w:r>
          </w:p>
        </w:tc>
      </w:tr>
      <w:tr w:rsidR="009609A5" w:rsidRPr="00FB17A4" w14:paraId="1B4469F1" w14:textId="77777777" w:rsidTr="00E25FBA">
        <w:trPr>
          <w:trHeight w:val="362"/>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424FDB80" w14:textId="77777777" w:rsidR="009609A5" w:rsidRPr="00FB17A4" w:rsidRDefault="009609A5" w:rsidP="00E33A91">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CA49DDC" w14:textId="77777777" w:rsidR="009609A5" w:rsidRPr="00FB17A4" w:rsidRDefault="009609A5" w:rsidP="00E33A91">
            <w:pPr>
              <w:pStyle w:val="0Maintext"/>
              <w:ind w:firstLine="0"/>
              <w:jc w:val="center"/>
              <w:rPr>
                <w:sz w:val="16"/>
                <w:szCs w:val="16"/>
                <w:lang w:val="en-IN" w:eastAsia="ko-KR"/>
              </w:rPr>
            </w:pPr>
            <w:r w:rsidRPr="00FB17A4">
              <w:rPr>
                <w:sz w:val="16"/>
                <w:szCs w:val="16"/>
                <w:lang w:val="en-US" w:eastAsia="ko-KR"/>
              </w:rPr>
              <w:t>DCI Size</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A197AB" w14:textId="42F6FB13" w:rsidR="009609A5" w:rsidRPr="009609A5" w:rsidRDefault="009609A5" w:rsidP="009609A5">
            <w:pPr>
              <w:pStyle w:val="0Maintext"/>
              <w:ind w:firstLine="0"/>
              <w:jc w:val="center"/>
              <w:rPr>
                <w:rFonts w:hint="eastAsia"/>
                <w:sz w:val="16"/>
                <w:szCs w:val="16"/>
                <w:lang w:val="en-IN" w:eastAsia="ko-KR"/>
              </w:rPr>
            </w:pPr>
            <w:r w:rsidRPr="00FB17A4">
              <w:rPr>
                <w:sz w:val="16"/>
                <w:szCs w:val="16"/>
                <w:lang w:val="en-US" w:eastAsia="ko-KR"/>
              </w:rPr>
              <w:t>40</w:t>
            </w:r>
            <w:r>
              <w:rPr>
                <w:rFonts w:hint="eastAsia"/>
                <w:sz w:val="16"/>
                <w:szCs w:val="16"/>
                <w:lang w:val="en-IN" w:eastAsia="ko-KR"/>
              </w:rPr>
              <w:t xml:space="preserve"> + 24 bits</w:t>
            </w:r>
          </w:p>
        </w:tc>
      </w:tr>
      <w:tr w:rsidR="009609A5" w:rsidRPr="00FB17A4" w14:paraId="2F1072A0" w14:textId="77777777" w:rsidTr="00330AD1">
        <w:trPr>
          <w:trHeight w:val="313"/>
          <w:jc w:val="center"/>
        </w:trPr>
        <w:tc>
          <w:tcPr>
            <w:tcW w:w="1284" w:type="dxa"/>
            <w:vMerge w:val="restart"/>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2AA10ED4" w14:textId="77777777" w:rsidR="009609A5" w:rsidRPr="00FB17A4" w:rsidRDefault="009609A5" w:rsidP="00E33A91">
            <w:pPr>
              <w:pStyle w:val="0Maintext"/>
              <w:ind w:firstLine="0"/>
              <w:jc w:val="center"/>
              <w:rPr>
                <w:sz w:val="16"/>
                <w:szCs w:val="16"/>
                <w:lang w:val="en-IN" w:eastAsia="ko-KR"/>
              </w:rPr>
            </w:pPr>
            <w:r w:rsidRPr="00FB17A4">
              <w:rPr>
                <w:sz w:val="16"/>
                <w:szCs w:val="16"/>
                <w:lang w:val="en-US" w:eastAsia="ko-KR"/>
              </w:rPr>
              <w:lastRenderedPageBreak/>
              <w:t>CORESET</w:t>
            </w:r>
            <w:r>
              <w:rPr>
                <w:sz w:val="16"/>
                <w:szCs w:val="16"/>
                <w:lang w:val="en-US" w:eastAsia="ko-KR"/>
              </w:rPr>
              <w:t xml:space="preserve"> </w:t>
            </w:r>
            <w:r w:rsidRPr="00FB17A4">
              <w:rPr>
                <w:sz w:val="16"/>
                <w:szCs w:val="16"/>
                <w:lang w:val="en-US" w:eastAsia="ko-KR"/>
              </w:rPr>
              <w:t>Config.</w:t>
            </w: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7FC2B168" w14:textId="77777777" w:rsidR="009609A5" w:rsidRPr="00FB17A4" w:rsidRDefault="009609A5" w:rsidP="00E33A91">
            <w:pPr>
              <w:pStyle w:val="0Maintext"/>
              <w:ind w:firstLine="0"/>
              <w:jc w:val="center"/>
              <w:rPr>
                <w:sz w:val="16"/>
                <w:szCs w:val="16"/>
                <w:lang w:val="en-IN" w:eastAsia="ko-KR"/>
              </w:rPr>
            </w:pPr>
            <w:r w:rsidRPr="00FB17A4">
              <w:rPr>
                <w:sz w:val="16"/>
                <w:szCs w:val="16"/>
                <w:lang w:val="en-US" w:eastAsia="ko-KR"/>
              </w:rPr>
              <w:t>Time-domain duration</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AF834DA" w14:textId="40B30BFB" w:rsidR="009609A5" w:rsidRPr="009609A5" w:rsidRDefault="009609A5" w:rsidP="009609A5">
            <w:pPr>
              <w:pStyle w:val="0Maintext"/>
              <w:ind w:firstLine="0"/>
              <w:jc w:val="center"/>
              <w:rPr>
                <w:rFonts w:hint="eastAsia"/>
                <w:sz w:val="16"/>
                <w:szCs w:val="16"/>
                <w:lang w:val="en-IN" w:eastAsia="ko-KR"/>
              </w:rPr>
            </w:pPr>
            <w:r w:rsidRPr="00FB17A4">
              <w:rPr>
                <w:sz w:val="16"/>
                <w:szCs w:val="16"/>
                <w:lang w:val="en-US" w:eastAsia="ko-KR"/>
              </w:rPr>
              <w:t>2 OFDM symbol</w:t>
            </w:r>
            <w:r>
              <w:rPr>
                <w:sz w:val="16"/>
                <w:szCs w:val="16"/>
                <w:lang w:val="en-US" w:eastAsia="ko-KR"/>
              </w:rPr>
              <w:t>s</w:t>
            </w:r>
          </w:p>
        </w:tc>
      </w:tr>
      <w:tr w:rsidR="007424EC" w:rsidRPr="00FB17A4" w14:paraId="5CEF425C" w14:textId="77777777" w:rsidTr="00E33A91">
        <w:trPr>
          <w:trHeight w:val="31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250A3F64" w14:textId="77777777" w:rsidR="007424EC" w:rsidRPr="00FB17A4" w:rsidRDefault="007424EC" w:rsidP="00E33A91">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152E9BF3"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CORESET Bandwidth</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8216ABB"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20 MHz</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085D46" w14:textId="77777777" w:rsidR="007424EC" w:rsidRPr="00FB17A4" w:rsidRDefault="007424EC" w:rsidP="00E33A91">
            <w:pPr>
              <w:pStyle w:val="0Maintext"/>
              <w:ind w:firstLine="0"/>
              <w:jc w:val="center"/>
              <w:rPr>
                <w:sz w:val="16"/>
                <w:szCs w:val="16"/>
                <w:lang w:val="en-US" w:eastAsia="ko-KR"/>
              </w:rPr>
            </w:pPr>
            <w:r>
              <w:rPr>
                <w:rFonts w:hint="eastAsia"/>
                <w:sz w:val="16"/>
                <w:szCs w:val="16"/>
                <w:lang w:val="en-US" w:eastAsia="ko-KR"/>
              </w:rPr>
              <w:t>100 MHz</w:t>
            </w:r>
          </w:p>
        </w:tc>
      </w:tr>
      <w:tr w:rsidR="007424EC" w:rsidRPr="00FB17A4" w14:paraId="31581A0E" w14:textId="77777777" w:rsidTr="00A111A4">
        <w:trPr>
          <w:trHeight w:val="31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61D1AE0B" w14:textId="77777777" w:rsidR="007424EC" w:rsidRPr="00FB17A4" w:rsidRDefault="007424EC" w:rsidP="00E33A91">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440EC80B"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CCE-to-REG mapping</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20D355" w14:textId="59795865" w:rsidR="007424EC" w:rsidRPr="00FB17A4" w:rsidRDefault="007424EC" w:rsidP="007424EC">
            <w:pPr>
              <w:pStyle w:val="0Maintext"/>
              <w:ind w:firstLine="0"/>
              <w:jc w:val="center"/>
              <w:rPr>
                <w:sz w:val="16"/>
                <w:szCs w:val="16"/>
                <w:lang w:val="en-US" w:eastAsia="ko-KR"/>
              </w:rPr>
            </w:pPr>
            <w:r w:rsidRPr="00FB17A4">
              <w:rPr>
                <w:sz w:val="16"/>
                <w:szCs w:val="16"/>
                <w:lang w:val="en-US" w:eastAsia="ko-KR"/>
              </w:rPr>
              <w:t>Interleaved</w:t>
            </w:r>
          </w:p>
        </w:tc>
      </w:tr>
      <w:tr w:rsidR="007424EC" w:rsidRPr="00FB17A4" w14:paraId="664BD0E1" w14:textId="77777777" w:rsidTr="00DB41DB">
        <w:trPr>
          <w:trHeight w:val="31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1BEC4B14" w14:textId="77777777" w:rsidR="007424EC" w:rsidRPr="00FB17A4" w:rsidRDefault="007424EC" w:rsidP="00E33A91">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5308F663"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Interleaver Size</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234646" w14:textId="3465AB3A" w:rsidR="007424EC" w:rsidRPr="00FB17A4" w:rsidRDefault="007424EC" w:rsidP="007424EC">
            <w:pPr>
              <w:pStyle w:val="0Maintext"/>
              <w:ind w:firstLine="0"/>
              <w:jc w:val="center"/>
              <w:rPr>
                <w:sz w:val="16"/>
                <w:szCs w:val="16"/>
                <w:lang w:val="en-US" w:eastAsia="ko-KR"/>
              </w:rPr>
            </w:pPr>
            <w:r w:rsidRPr="00FB17A4">
              <w:rPr>
                <w:sz w:val="16"/>
                <w:szCs w:val="16"/>
                <w:lang w:val="en-US" w:eastAsia="ko-KR"/>
              </w:rPr>
              <w:t>R = 2</w:t>
            </w:r>
          </w:p>
        </w:tc>
      </w:tr>
      <w:tr w:rsidR="007424EC" w:rsidRPr="00FB17A4" w14:paraId="2630C462" w14:textId="77777777" w:rsidTr="004F6E58">
        <w:trPr>
          <w:trHeight w:val="31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059945B2" w14:textId="77777777" w:rsidR="007424EC" w:rsidRPr="00FB17A4" w:rsidRDefault="007424EC" w:rsidP="00E33A91">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5" w:type="dxa"/>
              <w:bottom w:w="0" w:type="dxa"/>
              <w:right w:w="15" w:type="dxa"/>
            </w:tcMar>
            <w:vAlign w:val="center"/>
            <w:hideMark/>
          </w:tcPr>
          <w:p w14:paraId="64137E1A"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REG-bundle size</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7118539" w14:textId="30783173" w:rsidR="007424EC" w:rsidRPr="00FB17A4" w:rsidRDefault="007424EC" w:rsidP="007424EC">
            <w:pPr>
              <w:pStyle w:val="0Maintext"/>
              <w:ind w:firstLine="0"/>
              <w:jc w:val="center"/>
              <w:rPr>
                <w:sz w:val="16"/>
                <w:szCs w:val="16"/>
                <w:lang w:val="en-US" w:eastAsia="ko-KR"/>
              </w:rPr>
            </w:pPr>
            <w:r w:rsidRPr="00FB17A4">
              <w:rPr>
                <w:sz w:val="16"/>
                <w:szCs w:val="16"/>
                <w:lang w:val="en-US" w:eastAsia="ko-KR"/>
              </w:rPr>
              <w:t>L = 6</w:t>
            </w:r>
          </w:p>
        </w:tc>
      </w:tr>
      <w:tr w:rsidR="008A3E14" w:rsidRPr="00FB17A4" w14:paraId="1F0A6D0F" w14:textId="77777777" w:rsidTr="00AC0423">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37EAB3ED" w14:textId="77777777" w:rsidR="008A3E14" w:rsidRPr="00FB17A4" w:rsidRDefault="008A3E14" w:rsidP="00E33A91">
            <w:pPr>
              <w:pStyle w:val="0Maintext"/>
              <w:ind w:firstLine="0"/>
              <w:jc w:val="center"/>
              <w:rPr>
                <w:sz w:val="16"/>
                <w:szCs w:val="16"/>
                <w:lang w:val="en-IN" w:eastAsia="ko-KR"/>
              </w:rPr>
            </w:pPr>
            <w:r w:rsidRPr="00FB17A4">
              <w:rPr>
                <w:sz w:val="16"/>
                <w:szCs w:val="16"/>
                <w:lang w:val="en-US" w:eastAsia="ko-KR"/>
              </w:rPr>
              <w:t>Transmission Diversity Scheme</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602F7B" w14:textId="06AA8BDC" w:rsidR="008A3E14" w:rsidRPr="00FB17A4" w:rsidRDefault="008A3E14" w:rsidP="00E33A91">
            <w:pPr>
              <w:pStyle w:val="0Maintext"/>
              <w:ind w:firstLine="0"/>
              <w:jc w:val="center"/>
              <w:rPr>
                <w:sz w:val="16"/>
                <w:szCs w:val="16"/>
                <w:lang w:val="en-US" w:eastAsia="ko-KR"/>
              </w:rPr>
            </w:pPr>
            <w:r w:rsidRPr="00FB17A4">
              <w:rPr>
                <w:sz w:val="16"/>
                <w:szCs w:val="16"/>
                <w:lang w:val="en-US" w:eastAsia="ko-KR"/>
              </w:rPr>
              <w:t>1-port Precoder Cycling</w:t>
            </w:r>
          </w:p>
        </w:tc>
      </w:tr>
      <w:tr w:rsidR="007424EC" w:rsidRPr="00FB17A4" w14:paraId="0BFCAA10" w14:textId="77777777" w:rsidTr="00E33A91">
        <w:trPr>
          <w:trHeight w:val="333"/>
          <w:jc w:val="center"/>
        </w:trPr>
        <w:tc>
          <w:tcPr>
            <w:tcW w:w="1284" w:type="dxa"/>
            <w:vMerge w:val="restart"/>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6E069716"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Channel Config.</w:t>
            </w: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DDF2181" w14:textId="77777777" w:rsidR="007424EC" w:rsidRPr="00FB17A4" w:rsidRDefault="007424EC" w:rsidP="00E33A91">
            <w:pPr>
              <w:pStyle w:val="0Maintext"/>
              <w:spacing w:after="60"/>
              <w:ind w:firstLine="0"/>
              <w:jc w:val="center"/>
              <w:rPr>
                <w:sz w:val="16"/>
                <w:szCs w:val="16"/>
                <w:lang w:val="en-IN" w:eastAsia="ko-KR"/>
              </w:rPr>
            </w:pPr>
            <w:r w:rsidRPr="00FB17A4">
              <w:rPr>
                <w:sz w:val="16"/>
                <w:szCs w:val="16"/>
                <w:lang w:val="en-US" w:eastAsia="ko-KR"/>
              </w:rPr>
              <w:t>Model</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41504BD" w14:textId="77777777" w:rsidR="007424EC" w:rsidRPr="00FB17A4" w:rsidRDefault="007424EC" w:rsidP="00E33A91">
            <w:pPr>
              <w:pStyle w:val="0Maintext"/>
              <w:ind w:firstLine="0"/>
              <w:jc w:val="center"/>
              <w:rPr>
                <w:sz w:val="16"/>
                <w:szCs w:val="16"/>
                <w:lang w:val="en-IN" w:eastAsia="ko-KR"/>
              </w:rPr>
            </w:pPr>
            <w:r>
              <w:rPr>
                <w:sz w:val="16"/>
                <w:szCs w:val="16"/>
                <w:lang w:val="en-US" w:eastAsia="ko-KR"/>
              </w:rPr>
              <w:t>TDL-B</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63AD4F" w14:textId="03A5426F" w:rsidR="00061EF4" w:rsidRPr="00061EF4" w:rsidRDefault="007424EC" w:rsidP="0057262F">
            <w:pPr>
              <w:pStyle w:val="0Maintext"/>
              <w:ind w:firstLine="0"/>
              <w:jc w:val="center"/>
              <w:rPr>
                <w:sz w:val="16"/>
                <w:szCs w:val="16"/>
                <w:lang w:val="en-US" w:eastAsia="ko-KR"/>
              </w:rPr>
            </w:pPr>
            <w:r w:rsidRPr="00FB17A4">
              <w:rPr>
                <w:sz w:val="16"/>
                <w:szCs w:val="16"/>
                <w:lang w:val="en-US" w:eastAsia="ko-KR"/>
              </w:rPr>
              <w:t>CDL-</w:t>
            </w:r>
            <w:r>
              <w:rPr>
                <w:sz w:val="16"/>
                <w:szCs w:val="16"/>
                <w:lang w:val="en-US" w:eastAsia="ko-KR"/>
              </w:rPr>
              <w:t>A</w:t>
            </w:r>
            <w:r w:rsidRPr="00FB17A4">
              <w:rPr>
                <w:sz w:val="16"/>
                <w:szCs w:val="16"/>
                <w:lang w:val="en-US" w:eastAsia="ko-KR"/>
              </w:rPr>
              <w:t xml:space="preserve"> (Mean Angle: </w:t>
            </w:r>
            <w:r>
              <w:rPr>
                <w:sz w:val="16"/>
                <w:szCs w:val="16"/>
                <w:lang w:val="en-US" w:eastAsia="ko-KR"/>
              </w:rPr>
              <w:t>TR</w:t>
            </w:r>
            <w:r w:rsidRPr="00FB17A4">
              <w:rPr>
                <w:sz w:val="16"/>
                <w:szCs w:val="16"/>
                <w:lang w:val="en-US" w:eastAsia="ko-KR"/>
              </w:rPr>
              <w:t>38.802)</w:t>
            </w:r>
          </w:p>
        </w:tc>
      </w:tr>
      <w:tr w:rsidR="00061EF4" w:rsidRPr="00FB17A4" w14:paraId="6664D598" w14:textId="77777777" w:rsidTr="00E33A91">
        <w:trPr>
          <w:trHeight w:val="333"/>
          <w:jc w:val="center"/>
        </w:trPr>
        <w:tc>
          <w:tcPr>
            <w:tcW w:w="1284" w:type="dxa"/>
            <w:vMerge/>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tcPr>
          <w:p w14:paraId="126B54D0" w14:textId="77777777" w:rsidR="00061EF4" w:rsidRPr="00FB17A4" w:rsidRDefault="00061EF4" w:rsidP="00E33A91">
            <w:pPr>
              <w:pStyle w:val="0Maintext"/>
              <w:ind w:firstLine="0"/>
              <w:jc w:val="center"/>
              <w:rPr>
                <w:sz w:val="16"/>
                <w:szCs w:val="16"/>
                <w:lang w:val="en-US"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tcPr>
          <w:p w14:paraId="3AA178C5" w14:textId="326E3DD9" w:rsidR="00061EF4" w:rsidRPr="00FB17A4" w:rsidRDefault="00061EF4" w:rsidP="00E33A91">
            <w:pPr>
              <w:pStyle w:val="0Maintext"/>
              <w:spacing w:after="60"/>
              <w:ind w:firstLine="0"/>
              <w:jc w:val="center"/>
              <w:rPr>
                <w:sz w:val="16"/>
                <w:szCs w:val="16"/>
                <w:lang w:val="en-US" w:eastAsia="ko-KR"/>
              </w:rPr>
            </w:pPr>
            <w:r>
              <w:rPr>
                <w:rFonts w:hint="eastAsia"/>
                <w:sz w:val="16"/>
                <w:szCs w:val="16"/>
                <w:lang w:val="en-US" w:eastAsia="ko-KR"/>
              </w:rPr>
              <w:t>Blockage</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A2E2CC" w14:textId="0653A3B7" w:rsidR="00061EF4" w:rsidRDefault="00C60D5E" w:rsidP="00E33A91">
            <w:pPr>
              <w:pStyle w:val="0Maintext"/>
              <w:ind w:firstLine="0"/>
              <w:jc w:val="center"/>
              <w:rPr>
                <w:sz w:val="16"/>
                <w:szCs w:val="16"/>
                <w:lang w:val="en-US" w:eastAsia="ko-KR"/>
              </w:rPr>
            </w:pPr>
            <w:r>
              <w:rPr>
                <w:sz w:val="16"/>
                <w:szCs w:val="16"/>
                <w:lang w:val="en-US"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E3A606" w14:textId="02844C4B" w:rsidR="00061EF4" w:rsidRPr="0057262F" w:rsidRDefault="00061EF4" w:rsidP="006059A6">
            <w:pPr>
              <w:pStyle w:val="0Maintext"/>
              <w:ind w:firstLine="0"/>
              <w:jc w:val="center"/>
              <w:rPr>
                <w:sz w:val="16"/>
                <w:szCs w:val="16"/>
                <w:lang w:val="en-US" w:eastAsia="ko-KR"/>
              </w:rPr>
            </w:pPr>
            <w:r>
              <w:rPr>
                <w:sz w:val="16"/>
                <w:szCs w:val="16"/>
                <w:lang w:val="en-US" w:eastAsia="ko-KR"/>
              </w:rPr>
              <w:t>10</w:t>
            </w:r>
            <w:r w:rsidRPr="00061EF4">
              <w:rPr>
                <w:sz w:val="16"/>
                <w:szCs w:val="16"/>
                <w:lang w:val="en-US" w:eastAsia="ko-KR"/>
              </w:rPr>
              <w:t xml:space="preserve"> dB </w:t>
            </w:r>
            <w:r w:rsidR="006059A6">
              <w:rPr>
                <w:sz w:val="16"/>
                <w:szCs w:val="16"/>
                <w:lang w:val="en-US" w:eastAsia="ko-KR"/>
              </w:rPr>
              <w:t>power offset</w:t>
            </w:r>
            <w:r w:rsidRPr="00061EF4">
              <w:rPr>
                <w:sz w:val="16"/>
                <w:szCs w:val="16"/>
                <w:lang w:val="en-US" w:eastAsia="ko-KR"/>
              </w:rPr>
              <w:t xml:space="preserve"> with</w:t>
            </w:r>
            <w:r>
              <w:rPr>
                <w:sz w:val="16"/>
                <w:szCs w:val="16"/>
                <w:lang w:val="en-US" w:eastAsia="ko-KR"/>
              </w:rPr>
              <w:t xml:space="preserve"> 10%</w:t>
            </w:r>
            <w:r w:rsidRPr="00061EF4">
              <w:rPr>
                <w:sz w:val="16"/>
                <w:szCs w:val="16"/>
                <w:lang w:val="en-US" w:eastAsia="ko-KR"/>
              </w:rPr>
              <w:t xml:space="preserve"> probability per TRP</w:t>
            </w:r>
          </w:p>
        </w:tc>
      </w:tr>
      <w:tr w:rsidR="007424EC" w:rsidRPr="00FB17A4" w14:paraId="34F5C666" w14:textId="77777777" w:rsidTr="00E33A91">
        <w:trPr>
          <w:trHeight w:val="33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7714CCC0" w14:textId="77777777" w:rsidR="007424EC" w:rsidRPr="00FB17A4" w:rsidRDefault="007424EC" w:rsidP="00E33A91">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73FFD0A4" w14:textId="77777777" w:rsidR="007424EC" w:rsidRPr="00FB17A4" w:rsidRDefault="007424EC" w:rsidP="00E33A91">
            <w:pPr>
              <w:pStyle w:val="0Maintext"/>
              <w:spacing w:after="60"/>
              <w:ind w:firstLine="0"/>
              <w:jc w:val="center"/>
              <w:rPr>
                <w:sz w:val="16"/>
                <w:szCs w:val="16"/>
                <w:lang w:val="en-IN" w:eastAsia="ko-KR"/>
              </w:rPr>
            </w:pPr>
            <w:r w:rsidRPr="00FB17A4">
              <w:rPr>
                <w:sz w:val="16"/>
                <w:szCs w:val="16"/>
                <w:lang w:val="en-US" w:eastAsia="ko-KR"/>
              </w:rPr>
              <w:t>DS</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7F41D30"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100 ns</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108CC9" w14:textId="77777777" w:rsidR="007424EC" w:rsidRPr="00FB17A4" w:rsidRDefault="007424EC" w:rsidP="00E33A91">
            <w:pPr>
              <w:pStyle w:val="0Maintext"/>
              <w:ind w:firstLine="0"/>
              <w:jc w:val="center"/>
              <w:rPr>
                <w:sz w:val="16"/>
                <w:szCs w:val="16"/>
                <w:lang w:val="en-US" w:eastAsia="ko-KR"/>
              </w:rPr>
            </w:pPr>
            <w:r>
              <w:rPr>
                <w:rFonts w:hint="eastAsia"/>
                <w:sz w:val="16"/>
                <w:szCs w:val="16"/>
                <w:lang w:val="en-US" w:eastAsia="ko-KR"/>
              </w:rPr>
              <w:t>30 ns</w:t>
            </w:r>
          </w:p>
        </w:tc>
      </w:tr>
      <w:tr w:rsidR="009609A5" w:rsidRPr="00FB17A4" w14:paraId="61B323BB" w14:textId="77777777" w:rsidTr="00C02A7B">
        <w:trPr>
          <w:trHeight w:val="333"/>
          <w:jc w:val="center"/>
        </w:trPr>
        <w:tc>
          <w:tcPr>
            <w:tcW w:w="1284" w:type="dxa"/>
            <w:vMerge/>
            <w:tcBorders>
              <w:top w:val="single" w:sz="8" w:space="0" w:color="000000"/>
              <w:left w:val="single" w:sz="8" w:space="0" w:color="000000"/>
              <w:bottom w:val="single" w:sz="8" w:space="0" w:color="000000"/>
              <w:right w:val="single" w:sz="8" w:space="0" w:color="000000"/>
            </w:tcBorders>
            <w:vAlign w:val="center"/>
            <w:hideMark/>
          </w:tcPr>
          <w:p w14:paraId="53C9068D" w14:textId="77777777" w:rsidR="009609A5" w:rsidRPr="00FB17A4" w:rsidRDefault="009609A5" w:rsidP="00E33A91">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620D44B5" w14:textId="77777777" w:rsidR="009609A5" w:rsidRPr="00FB17A4" w:rsidRDefault="009609A5" w:rsidP="00E33A91">
            <w:pPr>
              <w:pStyle w:val="0Maintext"/>
              <w:spacing w:after="60"/>
              <w:ind w:firstLine="0"/>
              <w:jc w:val="center"/>
              <w:rPr>
                <w:sz w:val="16"/>
                <w:szCs w:val="16"/>
                <w:lang w:val="en-IN" w:eastAsia="ko-KR"/>
              </w:rPr>
            </w:pPr>
            <w:r w:rsidRPr="00FB17A4">
              <w:rPr>
                <w:sz w:val="16"/>
                <w:szCs w:val="16"/>
                <w:lang w:val="en-US" w:eastAsia="ko-KR"/>
              </w:rPr>
              <w:t>UE speed</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FE93C17" w14:textId="3ED1AC7C" w:rsidR="009609A5" w:rsidRPr="009609A5" w:rsidRDefault="009609A5" w:rsidP="009609A5">
            <w:pPr>
              <w:pStyle w:val="0Maintext"/>
              <w:ind w:firstLine="0"/>
              <w:jc w:val="center"/>
              <w:rPr>
                <w:rFonts w:hint="eastAsia"/>
                <w:sz w:val="16"/>
                <w:szCs w:val="16"/>
                <w:lang w:val="en-IN" w:eastAsia="ko-KR"/>
              </w:rPr>
            </w:pPr>
            <w:r w:rsidRPr="00FB17A4">
              <w:rPr>
                <w:sz w:val="16"/>
                <w:szCs w:val="16"/>
                <w:lang w:val="en-US" w:eastAsia="ko-KR"/>
              </w:rPr>
              <w:t>3 km/h</w:t>
            </w:r>
          </w:p>
        </w:tc>
      </w:tr>
      <w:tr w:rsidR="007424EC" w:rsidRPr="00FB17A4" w14:paraId="41950C8C" w14:textId="77777777" w:rsidTr="00E33A91">
        <w:trPr>
          <w:trHeight w:val="56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306EB3FF"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gNB Antenna Config.</w:t>
            </w:r>
          </w:p>
        </w:tc>
        <w:tc>
          <w:tcPr>
            <w:tcW w:w="2409" w:type="dxa"/>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21FC092B"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2Tx</w:t>
            </w:r>
          </w:p>
        </w:tc>
        <w:tc>
          <w:tcPr>
            <w:tcW w:w="3959" w:type="dxa"/>
            <w:tcBorders>
              <w:top w:val="single" w:sz="8" w:space="0" w:color="000000"/>
              <w:left w:val="single" w:sz="8" w:space="0" w:color="000000"/>
              <w:right w:val="single" w:sz="8" w:space="0" w:color="000000"/>
            </w:tcBorders>
            <w:shd w:val="clear" w:color="auto" w:fill="FFFFFF"/>
            <w:vAlign w:val="center"/>
          </w:tcPr>
          <w:p w14:paraId="5CF86DB1" w14:textId="77777777" w:rsidR="007424EC" w:rsidRPr="00FB17A4" w:rsidRDefault="007424EC" w:rsidP="00E33A91">
            <w:pPr>
              <w:pStyle w:val="0Maintext"/>
              <w:ind w:firstLine="0"/>
              <w:jc w:val="center"/>
              <w:rPr>
                <w:sz w:val="16"/>
                <w:szCs w:val="16"/>
                <w:lang w:val="en-US" w:eastAsia="ko-KR"/>
              </w:rPr>
            </w:pPr>
            <w:r w:rsidRPr="00FB17A4">
              <w:rPr>
                <w:sz w:val="16"/>
                <w:szCs w:val="16"/>
                <w:lang w:val="en-US" w:eastAsia="ko-KR"/>
              </w:rPr>
              <w:t>[M,N,P,Mg,Ng]=[4,</w:t>
            </w:r>
            <w:r>
              <w:rPr>
                <w:sz w:val="16"/>
                <w:szCs w:val="16"/>
                <w:lang w:val="en-US" w:eastAsia="ko-KR"/>
              </w:rPr>
              <w:t>8</w:t>
            </w:r>
            <w:r w:rsidRPr="00FB17A4">
              <w:rPr>
                <w:sz w:val="16"/>
                <w:szCs w:val="16"/>
                <w:lang w:val="en-US" w:eastAsia="ko-KR"/>
              </w:rPr>
              <w:t>,2,1,1]</w:t>
            </w:r>
            <w:r>
              <w:rPr>
                <w:rFonts w:hint="eastAsia"/>
                <w:sz w:val="16"/>
                <w:szCs w:val="16"/>
                <w:lang w:val="en-US" w:eastAsia="ko-KR"/>
              </w:rPr>
              <w:t xml:space="preserve">, </w:t>
            </w:r>
            <w:r w:rsidRPr="00895CA8">
              <w:rPr>
                <w:sz w:val="16"/>
                <w:szCs w:val="16"/>
                <w:lang w:val="en-US" w:eastAsia="ko-KR"/>
              </w:rPr>
              <w:t>(dV,dH) = (0.5, 0.5)λ.</w:t>
            </w:r>
          </w:p>
        </w:tc>
      </w:tr>
      <w:tr w:rsidR="007424EC" w:rsidRPr="00FB17A4" w14:paraId="666B15BB" w14:textId="77777777" w:rsidTr="00C60D5E">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E0F2A42"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gNB Orientation</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D4DFD1" w14:textId="3701EE45" w:rsidR="00C60D5E" w:rsidRPr="00FB17A4" w:rsidRDefault="00C60D5E" w:rsidP="00C60D5E">
            <w:pPr>
              <w:pStyle w:val="0Maintext"/>
              <w:ind w:firstLine="0"/>
              <w:jc w:val="center"/>
              <w:rPr>
                <w:sz w:val="16"/>
                <w:szCs w:val="16"/>
                <w:lang w:val="en-IN" w:eastAsia="ko-KR"/>
              </w:rPr>
            </w:pPr>
            <w:r>
              <w:rPr>
                <w:rFonts w:hint="eastAsia"/>
                <w:sz w:val="16"/>
                <w:szCs w:val="16"/>
                <w:lang w:val="en-IN"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9B5DD1" w14:textId="77777777" w:rsidR="007424EC" w:rsidRPr="00FB17A4" w:rsidRDefault="007424EC" w:rsidP="00E33A91">
            <w:pPr>
              <w:pStyle w:val="0Maintext"/>
              <w:ind w:firstLine="0"/>
              <w:jc w:val="center"/>
              <w:rPr>
                <w:sz w:val="16"/>
                <w:szCs w:val="16"/>
                <w:lang w:val="en-US" w:eastAsia="ko-KR"/>
              </w:rPr>
            </w:pPr>
            <w:r w:rsidRPr="00FB17A4">
              <w:rPr>
                <w:sz w:val="16"/>
                <w:szCs w:val="16"/>
                <w:lang w:val="en-US" w:eastAsia="ko-KR"/>
              </w:rPr>
              <w:t>Mech. tilt = 20 degree</w:t>
            </w:r>
          </w:p>
        </w:tc>
      </w:tr>
      <w:tr w:rsidR="007424EC" w:rsidRPr="00FB17A4" w14:paraId="05132913" w14:textId="77777777" w:rsidTr="00C60D5E">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352D9BF9"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Port mapping</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C56EA8" w14:textId="601E92D3" w:rsidR="007424EC" w:rsidRPr="00FB17A4" w:rsidRDefault="00C60D5E" w:rsidP="00E33A91">
            <w:pPr>
              <w:pStyle w:val="0Maintext"/>
              <w:ind w:firstLine="0"/>
              <w:jc w:val="center"/>
              <w:rPr>
                <w:sz w:val="16"/>
                <w:szCs w:val="16"/>
                <w:lang w:val="en-IN" w:eastAsia="ko-KR"/>
              </w:rPr>
            </w:pPr>
            <w:r>
              <w:rPr>
                <w:rFonts w:hint="eastAsia"/>
                <w:sz w:val="16"/>
                <w:szCs w:val="16"/>
                <w:lang w:val="en-IN"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32FCA4" w14:textId="43C2AF5D" w:rsidR="007424EC" w:rsidRPr="00C60D5E" w:rsidRDefault="00C60D5E" w:rsidP="00C60D5E">
            <w:pPr>
              <w:pStyle w:val="0Maintext"/>
              <w:ind w:firstLine="0"/>
              <w:jc w:val="center"/>
              <w:rPr>
                <w:rFonts w:hint="eastAsia"/>
                <w:sz w:val="16"/>
                <w:szCs w:val="16"/>
                <w:lang w:val="en-US" w:eastAsia="ko-KR"/>
              </w:rPr>
            </w:pPr>
            <w:r>
              <w:rPr>
                <w:sz w:val="16"/>
                <w:szCs w:val="16"/>
                <w:lang w:eastAsia="ko-KR"/>
              </w:rPr>
              <w:t>TXRU virtualization defined in TR36.897.</w:t>
            </w:r>
          </w:p>
        </w:tc>
      </w:tr>
      <w:tr w:rsidR="007424EC" w:rsidRPr="00FB17A4" w14:paraId="4CEF5B03" w14:textId="77777777" w:rsidTr="00E33A91">
        <w:trPr>
          <w:trHeight w:val="56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4B1B7D5E"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UE Antenna Config.</w:t>
            </w:r>
          </w:p>
        </w:tc>
        <w:tc>
          <w:tcPr>
            <w:tcW w:w="2409" w:type="dxa"/>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78A55337"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2Rx</w:t>
            </w:r>
          </w:p>
        </w:tc>
        <w:tc>
          <w:tcPr>
            <w:tcW w:w="3959" w:type="dxa"/>
            <w:tcBorders>
              <w:top w:val="single" w:sz="8" w:space="0" w:color="000000"/>
              <w:left w:val="single" w:sz="8" w:space="0" w:color="000000"/>
              <w:right w:val="single" w:sz="8" w:space="0" w:color="000000"/>
            </w:tcBorders>
            <w:shd w:val="clear" w:color="auto" w:fill="FFFFFF"/>
            <w:vAlign w:val="center"/>
          </w:tcPr>
          <w:p w14:paraId="79765D89" w14:textId="77777777" w:rsidR="007424EC" w:rsidRPr="00FB17A4" w:rsidRDefault="007424EC" w:rsidP="00E33A91">
            <w:pPr>
              <w:pStyle w:val="0Maintext"/>
              <w:ind w:firstLine="0"/>
              <w:jc w:val="center"/>
              <w:rPr>
                <w:sz w:val="16"/>
                <w:szCs w:val="16"/>
                <w:lang w:val="en-US" w:eastAsia="ko-KR"/>
              </w:rPr>
            </w:pPr>
            <w:r w:rsidRPr="00FB17A4">
              <w:rPr>
                <w:sz w:val="16"/>
                <w:szCs w:val="16"/>
                <w:lang w:val="en-US" w:eastAsia="ko-KR"/>
              </w:rPr>
              <w:t>[M,N,P,Mg,Ng]=[</w:t>
            </w:r>
            <w:r>
              <w:rPr>
                <w:sz w:val="16"/>
                <w:szCs w:val="16"/>
                <w:lang w:val="en-US" w:eastAsia="ko-KR"/>
              </w:rPr>
              <w:t>2</w:t>
            </w:r>
            <w:r w:rsidRPr="00FB17A4">
              <w:rPr>
                <w:sz w:val="16"/>
                <w:szCs w:val="16"/>
                <w:lang w:val="en-US" w:eastAsia="ko-KR"/>
              </w:rPr>
              <w:t>,</w:t>
            </w:r>
            <w:r>
              <w:rPr>
                <w:sz w:val="16"/>
                <w:szCs w:val="16"/>
                <w:lang w:val="en-US" w:eastAsia="ko-KR"/>
              </w:rPr>
              <w:t>4</w:t>
            </w:r>
            <w:r w:rsidRPr="00FB17A4">
              <w:rPr>
                <w:sz w:val="16"/>
                <w:szCs w:val="16"/>
                <w:lang w:val="en-US" w:eastAsia="ko-KR"/>
              </w:rPr>
              <w:t>,2,1,1]</w:t>
            </w:r>
            <w:r>
              <w:rPr>
                <w:sz w:val="16"/>
                <w:szCs w:val="16"/>
                <w:lang w:val="en-US" w:eastAsia="ko-KR"/>
              </w:rPr>
              <w:t xml:space="preserve">, </w:t>
            </w:r>
            <w:r w:rsidRPr="00895CA8">
              <w:rPr>
                <w:sz w:val="16"/>
                <w:szCs w:val="16"/>
              </w:rPr>
              <w:t>(dV,dH) = (0.5, 0.5)λ.</w:t>
            </w:r>
          </w:p>
        </w:tc>
      </w:tr>
      <w:tr w:rsidR="007424EC" w:rsidRPr="00FB17A4" w14:paraId="2866A4B5" w14:textId="77777777" w:rsidTr="00E33A91">
        <w:trPr>
          <w:trHeight w:val="321"/>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158360E1"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UE Orientation</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284298" w14:textId="0C800656" w:rsidR="007424EC" w:rsidRPr="00FB17A4" w:rsidRDefault="00C60D5E" w:rsidP="00E33A91">
            <w:pPr>
              <w:pStyle w:val="0Maintext"/>
              <w:ind w:firstLine="0"/>
              <w:jc w:val="center"/>
              <w:rPr>
                <w:sz w:val="16"/>
                <w:szCs w:val="16"/>
                <w:lang w:val="en-IN" w:eastAsia="ko-KR"/>
              </w:rPr>
            </w:pPr>
            <w:r>
              <w:rPr>
                <w:sz w:val="16"/>
                <w:szCs w:val="16"/>
                <w:lang w:val="en-US"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8FBD86" w14:textId="77777777" w:rsidR="007424EC" w:rsidRDefault="007424EC" w:rsidP="00E33A91">
            <w:pPr>
              <w:pStyle w:val="0Maintext"/>
              <w:ind w:firstLine="0"/>
              <w:jc w:val="center"/>
              <w:rPr>
                <w:rFonts w:cs="Times New Roman"/>
                <w:sz w:val="16"/>
                <w:szCs w:val="16"/>
                <w:lang w:val="en-IN" w:eastAsia="ko-KR"/>
              </w:rPr>
            </w:pPr>
            <m:oMathPara>
              <m:oMath>
                <m:r>
                  <w:rPr>
                    <w:rFonts w:ascii="Cambria Math" w:hAnsi="Cambria Math"/>
                    <w:sz w:val="16"/>
                    <w:szCs w:val="16"/>
                    <w:lang w:val="en-IN" w:eastAsia="ko-KR"/>
                  </w:rPr>
                  <m:t>α</m:t>
                </m:r>
                <m:r>
                  <w:rPr>
                    <w:rFonts w:ascii="Cambria Math" w:hAnsi="Cambria Math"/>
                    <w:sz w:val="16"/>
                    <w:szCs w:val="16"/>
                    <w:lang w:val="en-US" w:eastAsia="ko-KR"/>
                  </w:rPr>
                  <m:t>=U</m:t>
                </m:r>
                <m:d>
                  <m:dPr>
                    <m:ctrlPr>
                      <w:rPr>
                        <w:rFonts w:ascii="Cambria Math" w:hAnsi="Cambria Math"/>
                        <w:i/>
                        <w:iCs/>
                        <w:sz w:val="16"/>
                        <w:szCs w:val="16"/>
                        <w:lang w:val="en-US" w:eastAsia="ko-KR"/>
                      </w:rPr>
                    </m:ctrlPr>
                  </m:dPr>
                  <m:e>
                    <m:r>
                      <w:rPr>
                        <w:rFonts w:ascii="Cambria Math" w:hAnsi="Cambria Math"/>
                        <w:sz w:val="16"/>
                        <w:szCs w:val="16"/>
                        <w:lang w:val="en-US" w:eastAsia="ko-KR"/>
                      </w:rPr>
                      <m:t>0,2</m:t>
                    </m:r>
                    <m:r>
                      <w:rPr>
                        <w:rFonts w:ascii="Cambria Math" w:hAnsi="Cambria Math"/>
                        <w:sz w:val="16"/>
                        <w:szCs w:val="16"/>
                        <w:lang w:val="en-IN" w:eastAsia="ko-KR"/>
                      </w:rPr>
                      <m:t>π</m:t>
                    </m:r>
                  </m:e>
                </m:d>
                <m:r>
                  <w:rPr>
                    <w:rFonts w:ascii="Cambria Math" w:hAnsi="Cambria Math"/>
                    <w:sz w:val="16"/>
                    <w:szCs w:val="16"/>
                    <w:lang w:val="en-US" w:eastAsia="ko-KR"/>
                  </w:rPr>
                  <m:t>, </m:t>
                </m:r>
                <m:r>
                  <w:rPr>
                    <w:rFonts w:ascii="Cambria Math" w:hAnsi="Cambria Math"/>
                    <w:sz w:val="16"/>
                    <w:szCs w:val="16"/>
                    <w:lang w:val="en-IN" w:eastAsia="ko-KR"/>
                  </w:rPr>
                  <m:t>β</m:t>
                </m:r>
                <m:r>
                  <w:rPr>
                    <w:rFonts w:ascii="Cambria Math" w:hAnsi="Cambria Math"/>
                    <w:sz w:val="16"/>
                    <w:szCs w:val="16"/>
                    <w:lang w:val="en-US" w:eastAsia="ko-KR"/>
                  </w:rPr>
                  <m:t>=</m:t>
                </m:r>
                <m:r>
                  <w:rPr>
                    <w:rFonts w:ascii="Cambria Math" w:hAnsi="Cambria Math"/>
                    <w:sz w:val="16"/>
                    <w:szCs w:val="16"/>
                    <w:lang w:val="en-IN" w:eastAsia="ko-KR"/>
                  </w:rPr>
                  <m:t>γ</m:t>
                </m:r>
                <m:r>
                  <w:rPr>
                    <w:rFonts w:ascii="Cambria Math" w:hAnsi="Cambria Math"/>
                    <w:sz w:val="16"/>
                    <w:szCs w:val="16"/>
                    <w:lang w:val="en-US" w:eastAsia="ko-KR"/>
                  </w:rPr>
                  <m:t>=0</m:t>
                </m:r>
              </m:oMath>
            </m:oMathPara>
          </w:p>
        </w:tc>
      </w:tr>
      <w:tr w:rsidR="007424EC" w:rsidRPr="00FB17A4" w14:paraId="1CC0963A" w14:textId="77777777" w:rsidTr="00E33A91">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4C9843B"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gNB Antenna Pattern</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1E2820E" w14:textId="398C6F1F" w:rsidR="007424EC" w:rsidRPr="00FB17A4" w:rsidRDefault="00C60D5E" w:rsidP="00E33A91">
            <w:pPr>
              <w:pStyle w:val="0Maintext"/>
              <w:ind w:firstLine="0"/>
              <w:jc w:val="center"/>
              <w:rPr>
                <w:sz w:val="16"/>
                <w:szCs w:val="16"/>
                <w:lang w:val="en-IN" w:eastAsia="ko-KR"/>
              </w:rPr>
            </w:pPr>
            <w:r>
              <w:rPr>
                <w:sz w:val="16"/>
                <w:szCs w:val="16"/>
                <w:lang w:val="en-US"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A43CE3" w14:textId="77777777" w:rsidR="007424EC" w:rsidRPr="00FB17A4" w:rsidRDefault="007424EC" w:rsidP="00E33A91">
            <w:pPr>
              <w:pStyle w:val="0Maintext"/>
              <w:ind w:firstLine="0"/>
              <w:jc w:val="center"/>
              <w:rPr>
                <w:sz w:val="16"/>
                <w:szCs w:val="16"/>
                <w:lang w:val="en-US" w:eastAsia="ko-KR"/>
              </w:rPr>
            </w:pPr>
            <w:r w:rsidRPr="001B7AF8">
              <w:rPr>
                <w:sz w:val="16"/>
                <w:szCs w:val="16"/>
                <w:lang w:val="en-US" w:eastAsia="ko-KR"/>
              </w:rPr>
              <w:t>Table A.2.1-6 in TR 38.802</w:t>
            </w:r>
          </w:p>
        </w:tc>
      </w:tr>
      <w:tr w:rsidR="007424EC" w:rsidRPr="00FB17A4" w14:paraId="6E83437C" w14:textId="77777777" w:rsidTr="00E33A91">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234FE6AB"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UE Antenna Pattern</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50FF6B" w14:textId="3653EE70" w:rsidR="007424EC" w:rsidRPr="00FB17A4" w:rsidRDefault="00C60D5E" w:rsidP="00E33A91">
            <w:pPr>
              <w:pStyle w:val="0Maintext"/>
              <w:ind w:firstLine="0"/>
              <w:jc w:val="center"/>
              <w:rPr>
                <w:sz w:val="16"/>
                <w:szCs w:val="16"/>
                <w:lang w:val="en-IN" w:eastAsia="ko-KR"/>
              </w:rPr>
            </w:pPr>
            <w:r>
              <w:rPr>
                <w:sz w:val="16"/>
                <w:szCs w:val="16"/>
                <w:lang w:val="en-US"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6388C7" w14:textId="77777777" w:rsidR="007424EC" w:rsidRPr="001B7AF8" w:rsidRDefault="007424EC" w:rsidP="00E33A91">
            <w:pPr>
              <w:pStyle w:val="0Maintext"/>
              <w:ind w:firstLine="0"/>
              <w:jc w:val="center"/>
              <w:rPr>
                <w:sz w:val="16"/>
                <w:szCs w:val="16"/>
                <w:lang w:val="en-US" w:eastAsia="ko-KR"/>
              </w:rPr>
            </w:pPr>
            <w:r w:rsidRPr="001B7AF8">
              <w:rPr>
                <w:sz w:val="16"/>
                <w:szCs w:val="16"/>
                <w:lang w:eastAsia="ko-KR"/>
              </w:rPr>
              <w:t>Table A.2.1-8 in TR 38.802</w:t>
            </w:r>
          </w:p>
        </w:tc>
      </w:tr>
      <w:tr w:rsidR="007424EC" w:rsidRPr="00FB17A4" w14:paraId="2A57D7C2" w14:textId="77777777" w:rsidTr="00E33A91">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3CC0DC5D" w14:textId="77777777" w:rsidR="007424EC" w:rsidRPr="00FB17A4" w:rsidRDefault="007424EC" w:rsidP="00E33A91">
            <w:pPr>
              <w:pStyle w:val="0Maintext"/>
              <w:ind w:firstLine="0"/>
              <w:jc w:val="center"/>
              <w:rPr>
                <w:sz w:val="16"/>
                <w:szCs w:val="16"/>
                <w:lang w:val="en-IN" w:eastAsia="ko-KR"/>
              </w:rPr>
            </w:pPr>
            <w:r w:rsidRPr="00FB17A4">
              <w:rPr>
                <w:sz w:val="16"/>
                <w:szCs w:val="16"/>
                <w:lang w:val="en-US" w:eastAsia="ko-KR"/>
              </w:rPr>
              <w:t>Beamforming</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D2C06A" w14:textId="0BDA613A" w:rsidR="007424EC" w:rsidRPr="00FB17A4" w:rsidRDefault="00C60D5E" w:rsidP="00E33A91">
            <w:pPr>
              <w:pStyle w:val="0Maintext"/>
              <w:ind w:firstLine="0"/>
              <w:jc w:val="center"/>
              <w:rPr>
                <w:sz w:val="16"/>
                <w:szCs w:val="16"/>
                <w:lang w:val="en-IN" w:eastAsia="ko-KR"/>
              </w:rPr>
            </w:pPr>
            <w:r>
              <w:rPr>
                <w:sz w:val="16"/>
                <w:szCs w:val="16"/>
                <w:lang w:val="en-US" w:eastAsia="ko-KR"/>
              </w:rPr>
              <w:t>-</w:t>
            </w:r>
          </w:p>
        </w:tc>
        <w:tc>
          <w:tcPr>
            <w:tcW w:w="395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2C7A2D" w14:textId="4B9F439C" w:rsidR="007424EC" w:rsidRPr="00C60D5E" w:rsidRDefault="00C60D5E" w:rsidP="00C60D5E">
            <w:pPr>
              <w:pStyle w:val="0Maintext"/>
              <w:jc w:val="center"/>
              <w:rPr>
                <w:rFonts w:hint="eastAsia"/>
                <w:sz w:val="16"/>
                <w:szCs w:val="16"/>
                <w:lang w:val="en-US" w:eastAsia="ko-KR"/>
              </w:rPr>
            </w:pPr>
            <w:r>
              <w:rPr>
                <w:sz w:val="16"/>
                <w:szCs w:val="16"/>
                <w:lang w:eastAsia="ko-KR"/>
              </w:rPr>
              <w:t>DFT beam pointing to the strongest cluster</w:t>
            </w:r>
          </w:p>
        </w:tc>
      </w:tr>
      <w:tr w:rsidR="00C60D5E" w:rsidRPr="00FB17A4" w14:paraId="10C4DB1E" w14:textId="77777777" w:rsidTr="0069579A">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vAlign w:val="center"/>
            <w:hideMark/>
          </w:tcPr>
          <w:p w14:paraId="06FCE4ED" w14:textId="77777777" w:rsidR="00C60D5E" w:rsidRPr="00FB17A4" w:rsidRDefault="00C60D5E" w:rsidP="00E33A91">
            <w:pPr>
              <w:pStyle w:val="0Maintext"/>
              <w:ind w:firstLine="0"/>
              <w:jc w:val="center"/>
              <w:rPr>
                <w:sz w:val="16"/>
                <w:szCs w:val="16"/>
                <w:lang w:val="en-IN" w:eastAsia="ko-KR"/>
              </w:rPr>
            </w:pPr>
            <w:r w:rsidRPr="00FB17A4">
              <w:rPr>
                <w:sz w:val="16"/>
                <w:szCs w:val="16"/>
                <w:lang w:val="en-US" w:eastAsia="ko-KR"/>
              </w:rPr>
              <w:t>Channel Estimation</w:t>
            </w:r>
          </w:p>
        </w:tc>
        <w:tc>
          <w:tcPr>
            <w:tcW w:w="636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153CA8" w14:textId="0865E208" w:rsidR="00C60D5E" w:rsidRPr="00C60D5E" w:rsidRDefault="00C60D5E" w:rsidP="00C60D5E">
            <w:pPr>
              <w:pStyle w:val="0Maintext"/>
              <w:ind w:firstLine="0"/>
              <w:jc w:val="center"/>
              <w:rPr>
                <w:rFonts w:hint="eastAsia"/>
                <w:sz w:val="16"/>
                <w:szCs w:val="16"/>
                <w:lang w:val="en-IN" w:eastAsia="ko-KR"/>
              </w:rPr>
            </w:pPr>
            <w:r>
              <w:rPr>
                <w:sz w:val="16"/>
                <w:szCs w:val="16"/>
                <w:lang w:val="en-US" w:eastAsia="ko-KR"/>
              </w:rPr>
              <w:t>Practical (MMSE)</w:t>
            </w:r>
          </w:p>
        </w:tc>
      </w:tr>
    </w:tbl>
    <w:p w14:paraId="30DD5316" w14:textId="78236502" w:rsidR="00D54C79" w:rsidRDefault="00D54C79" w:rsidP="00D54C79">
      <w:pPr>
        <w:pStyle w:val="0Maintext"/>
        <w:spacing w:after="60" w:afterAutospacing="0"/>
        <w:rPr>
          <w:lang w:val="en-US" w:eastAsia="ko-KR"/>
        </w:rPr>
      </w:pPr>
    </w:p>
    <w:p w14:paraId="375DD402" w14:textId="57BA45C2" w:rsidR="00992025" w:rsidRDefault="00992025" w:rsidP="00992025">
      <w:pPr>
        <w:pStyle w:val="a7"/>
        <w:keepNext/>
        <w:jc w:val="center"/>
        <w:rPr>
          <w:b w:val="0"/>
          <w:sz w:val="20"/>
        </w:rPr>
      </w:pPr>
      <w:r>
        <w:rPr>
          <w:b w:val="0"/>
          <w:sz w:val="20"/>
        </w:rPr>
        <w:t xml:space="preserve">Table </w:t>
      </w:r>
      <w:r w:rsidR="00C64362">
        <w:rPr>
          <w:b w:val="0"/>
          <w:sz w:val="20"/>
        </w:rPr>
        <w:t>2</w:t>
      </w:r>
      <w:r>
        <w:rPr>
          <w:b w:val="0"/>
          <w:sz w:val="20"/>
        </w:rPr>
        <w:t>. E</w:t>
      </w:r>
      <w:r w:rsidR="00792EED">
        <w:rPr>
          <w:b w:val="0"/>
          <w:sz w:val="20"/>
        </w:rPr>
        <w:t>valuation assumptions for PUCCH</w:t>
      </w:r>
    </w:p>
    <w:tbl>
      <w:tblPr>
        <w:tblW w:w="8440" w:type="dxa"/>
        <w:jc w:val="center"/>
        <w:tblCellMar>
          <w:left w:w="0" w:type="dxa"/>
          <w:right w:w="0" w:type="dxa"/>
        </w:tblCellMar>
        <w:tblLook w:val="0420" w:firstRow="1" w:lastRow="0" w:firstColumn="0" w:lastColumn="0" w:noHBand="0" w:noVBand="1"/>
      </w:tblPr>
      <w:tblGrid>
        <w:gridCol w:w="3173"/>
        <w:gridCol w:w="5267"/>
      </w:tblGrid>
      <w:tr w:rsidR="00992025" w14:paraId="594B6CC8"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259B1151" w14:textId="77777777" w:rsidR="00992025" w:rsidRDefault="00992025" w:rsidP="00E33A91">
            <w:pPr>
              <w:jc w:val="center"/>
              <w:rPr>
                <w:sz w:val="18"/>
                <w:lang w:val="en-US" w:eastAsia="ko-KR"/>
              </w:rPr>
            </w:pPr>
            <w:r>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48F42565" w14:textId="77777777" w:rsidR="00992025" w:rsidRDefault="00992025" w:rsidP="00E33A91">
            <w:pPr>
              <w:jc w:val="center"/>
              <w:rPr>
                <w:sz w:val="18"/>
                <w:lang w:val="en-US" w:eastAsia="ko-KR"/>
              </w:rPr>
            </w:pPr>
            <w:r>
              <w:rPr>
                <w:b/>
                <w:bCs/>
                <w:sz w:val="18"/>
                <w:lang w:val="en-US" w:eastAsia="ko-KR"/>
              </w:rPr>
              <w:t>Values</w:t>
            </w:r>
          </w:p>
        </w:tc>
      </w:tr>
      <w:tr w:rsidR="00992025" w14:paraId="08557D3C"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D990D5F" w14:textId="77777777" w:rsidR="00992025" w:rsidRDefault="00992025" w:rsidP="00E33A91">
            <w:pPr>
              <w:rPr>
                <w:sz w:val="18"/>
                <w:lang w:val="en-US" w:eastAsia="ko-KR"/>
              </w:rPr>
            </w:pPr>
            <w:r>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3A2D1C0" w14:textId="77777777" w:rsidR="00992025" w:rsidRDefault="00992025" w:rsidP="00E33A91">
            <w:pPr>
              <w:rPr>
                <w:sz w:val="18"/>
                <w:lang w:val="en-US" w:eastAsia="ko-KR"/>
              </w:rPr>
            </w:pPr>
            <w:r>
              <w:rPr>
                <w:sz w:val="18"/>
                <w:lang w:val="en-US" w:eastAsia="ko-KR"/>
              </w:rPr>
              <w:t>30 GHz / 120 kHz</w:t>
            </w:r>
          </w:p>
        </w:tc>
      </w:tr>
      <w:tr w:rsidR="00992025" w14:paraId="2607B8FC"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2B2090A" w14:textId="77777777" w:rsidR="00992025" w:rsidRDefault="00992025" w:rsidP="00E33A91">
            <w:pPr>
              <w:rPr>
                <w:sz w:val="18"/>
                <w:lang w:val="en-US" w:eastAsia="ko-KR"/>
              </w:rPr>
            </w:pPr>
            <w:r>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3119ED9" w14:textId="77777777" w:rsidR="00992025" w:rsidRDefault="00992025" w:rsidP="00E33A91">
            <w:pPr>
              <w:rPr>
                <w:sz w:val="18"/>
                <w:lang w:val="en-US" w:eastAsia="ko-KR"/>
              </w:rPr>
            </w:pPr>
            <w:r>
              <w:rPr>
                <w:sz w:val="18"/>
                <w:lang w:val="en-US" w:eastAsia="ko-KR"/>
              </w:rPr>
              <w:t>100 MHz</w:t>
            </w:r>
          </w:p>
        </w:tc>
      </w:tr>
      <w:tr w:rsidR="00992025" w14:paraId="4D3D9354"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1506056" w14:textId="77777777" w:rsidR="00992025" w:rsidRDefault="00992025" w:rsidP="00E33A91">
            <w:pPr>
              <w:rPr>
                <w:sz w:val="18"/>
                <w:lang w:val="en-US" w:eastAsia="ko-KR"/>
              </w:rPr>
            </w:pPr>
            <w:r>
              <w:rPr>
                <w:sz w:val="18"/>
                <w:lang w:val="en-US" w:eastAsia="ko-KR"/>
              </w:rPr>
              <w:t>PUCCH format</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38C6CFA" w14:textId="77777777" w:rsidR="00992025" w:rsidRDefault="00992025" w:rsidP="00E33A91">
            <w:pPr>
              <w:rPr>
                <w:sz w:val="18"/>
                <w:lang w:val="en-US" w:eastAsia="ko-KR"/>
              </w:rPr>
            </w:pPr>
            <w:r>
              <w:rPr>
                <w:sz w:val="18"/>
                <w:lang w:val="en-US" w:eastAsia="ko-KR"/>
              </w:rPr>
              <w:t>Format 3</w:t>
            </w:r>
          </w:p>
        </w:tc>
      </w:tr>
      <w:tr w:rsidR="00992025" w14:paraId="6F17E4F2"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E49D58E" w14:textId="77777777" w:rsidR="00992025" w:rsidRDefault="00992025" w:rsidP="00E33A91">
            <w:pPr>
              <w:rPr>
                <w:sz w:val="18"/>
                <w:lang w:val="en-US" w:eastAsia="ko-KR"/>
              </w:rPr>
            </w:pPr>
            <w:r>
              <w:rPr>
                <w:sz w:val="18"/>
                <w:lang w:val="en-US" w:eastAsia="ko-KR"/>
              </w:rPr>
              <w:t># of OFDM symbols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19292D7" w14:textId="77777777" w:rsidR="00992025" w:rsidRDefault="00992025" w:rsidP="00E33A91">
            <w:pPr>
              <w:rPr>
                <w:sz w:val="18"/>
                <w:lang w:val="en-US" w:eastAsia="ko-KR"/>
              </w:rPr>
            </w:pPr>
            <w:r>
              <w:rPr>
                <w:sz w:val="18"/>
                <w:lang w:val="en-US" w:eastAsia="ko-KR"/>
              </w:rPr>
              <w:t>4 symbols</w:t>
            </w:r>
          </w:p>
        </w:tc>
      </w:tr>
      <w:tr w:rsidR="00992025" w14:paraId="44DD8E95"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2B70384" w14:textId="77777777" w:rsidR="00992025" w:rsidRDefault="00992025" w:rsidP="00E33A91">
            <w:pPr>
              <w:rPr>
                <w:sz w:val="18"/>
                <w:lang w:val="en-US" w:eastAsia="ko-KR"/>
              </w:rPr>
            </w:pPr>
            <w:r>
              <w:rPr>
                <w:sz w:val="18"/>
                <w:lang w:val="en-US" w:eastAsia="ko-KR"/>
              </w:rPr>
              <w:t># of RBs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20E97AD" w14:textId="77777777" w:rsidR="00992025" w:rsidRDefault="00992025" w:rsidP="00E33A91">
            <w:pPr>
              <w:rPr>
                <w:sz w:val="18"/>
                <w:lang w:val="en-US" w:eastAsia="ko-KR"/>
              </w:rPr>
            </w:pPr>
            <w:r>
              <w:rPr>
                <w:sz w:val="18"/>
                <w:lang w:val="en-US" w:eastAsia="ko-KR"/>
              </w:rPr>
              <w:t>1 RB</w:t>
            </w:r>
          </w:p>
        </w:tc>
      </w:tr>
      <w:tr w:rsidR="00992025" w14:paraId="4E4FFCC5"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2B3C698" w14:textId="26181ACA" w:rsidR="00992025" w:rsidRDefault="00992025" w:rsidP="00351777">
            <w:pPr>
              <w:rPr>
                <w:sz w:val="18"/>
                <w:lang w:val="en-US" w:eastAsia="ko-KR"/>
              </w:rPr>
            </w:pPr>
            <w:r>
              <w:rPr>
                <w:sz w:val="18"/>
                <w:lang w:val="en-US" w:eastAsia="ko-KR"/>
              </w:rPr>
              <w:t xml:space="preserve">UCI </w:t>
            </w:r>
            <w:r w:rsidR="00351777">
              <w:rPr>
                <w:sz w:val="18"/>
                <w:lang w:val="en-US" w:eastAsia="ko-KR"/>
              </w:rPr>
              <w:t>size</w:t>
            </w:r>
            <w:bookmarkStart w:id="5" w:name="_GoBack"/>
            <w:bookmarkEnd w:id="5"/>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5D66E3D" w14:textId="2A249126" w:rsidR="00992025" w:rsidRDefault="00992025" w:rsidP="00E33A91">
            <w:pPr>
              <w:rPr>
                <w:sz w:val="18"/>
                <w:lang w:eastAsia="ko-KR"/>
              </w:rPr>
            </w:pPr>
            <w:r>
              <w:rPr>
                <w:sz w:val="18"/>
                <w:lang w:eastAsia="ko-KR"/>
              </w:rPr>
              <w:t xml:space="preserve">20 </w:t>
            </w:r>
            <w:r w:rsidR="00BD3275">
              <w:rPr>
                <w:sz w:val="18"/>
                <w:lang w:eastAsia="ko-KR"/>
              </w:rPr>
              <w:t xml:space="preserve">+ 11 </w:t>
            </w:r>
            <w:r>
              <w:rPr>
                <w:sz w:val="18"/>
                <w:lang w:eastAsia="ko-KR"/>
              </w:rPr>
              <w:t>bits</w:t>
            </w:r>
          </w:p>
        </w:tc>
      </w:tr>
      <w:tr w:rsidR="00992025" w14:paraId="30AEA3D5"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DA0DD8B" w14:textId="77777777" w:rsidR="00992025" w:rsidRDefault="00992025" w:rsidP="00E33A91">
            <w:pPr>
              <w:rPr>
                <w:sz w:val="18"/>
                <w:lang w:val="en-US" w:eastAsia="ko-KR"/>
              </w:rPr>
            </w:pPr>
            <w:r>
              <w:rPr>
                <w:sz w:val="18"/>
                <w:lang w:val="en-US" w:eastAsia="ko-KR"/>
              </w:rPr>
              <w:t>Frequency hopping</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F5FFE61" w14:textId="77777777" w:rsidR="00992025" w:rsidRDefault="00992025" w:rsidP="00E33A91">
            <w:pPr>
              <w:rPr>
                <w:sz w:val="18"/>
                <w:lang w:val="en-US" w:eastAsia="ko-KR"/>
              </w:rPr>
            </w:pPr>
            <w:r>
              <w:rPr>
                <w:sz w:val="18"/>
                <w:lang w:val="en-US" w:eastAsia="ko-KR"/>
              </w:rPr>
              <w:t>Not applied</w:t>
            </w:r>
          </w:p>
        </w:tc>
      </w:tr>
      <w:tr w:rsidR="00992025" w14:paraId="224C3ACD"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6CFFEFE" w14:textId="77777777" w:rsidR="00992025" w:rsidRDefault="00992025" w:rsidP="00E33A91">
            <w:pPr>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4761D3B" w14:textId="77777777" w:rsidR="00992025" w:rsidRDefault="00992025" w:rsidP="00E33A91">
            <w:pPr>
              <w:rPr>
                <w:sz w:val="18"/>
                <w:lang w:val="en-US" w:eastAsia="ko-KR"/>
              </w:rPr>
            </w:pPr>
            <w:r>
              <w:rPr>
                <w:sz w:val="18"/>
                <w:lang w:val="en-US" w:eastAsia="ko-KR"/>
              </w:rPr>
              <w:t>CDL-A</w:t>
            </w:r>
          </w:p>
        </w:tc>
      </w:tr>
      <w:tr w:rsidR="00992025" w14:paraId="75F94062"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1788032" w14:textId="77777777" w:rsidR="00992025" w:rsidRDefault="00992025" w:rsidP="00E33A91">
            <w:pPr>
              <w:rPr>
                <w:sz w:val="18"/>
                <w:lang w:val="en-US" w:eastAsia="ko-KR"/>
              </w:rPr>
            </w:pPr>
            <w:r>
              <w:rPr>
                <w:sz w:val="18"/>
                <w:lang w:val="en-US" w:eastAsia="ko-KR"/>
              </w:rPr>
              <w:t>RMS delay spread</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6DAE111" w14:textId="77777777" w:rsidR="00992025" w:rsidRDefault="00992025" w:rsidP="00E33A91">
            <w:pPr>
              <w:rPr>
                <w:sz w:val="18"/>
                <w:lang w:val="en-US" w:eastAsia="ko-KR"/>
              </w:rPr>
            </w:pPr>
            <w:r>
              <w:rPr>
                <w:sz w:val="18"/>
                <w:lang w:val="en-US" w:eastAsia="ko-KR"/>
              </w:rPr>
              <w:t>30 ns</w:t>
            </w:r>
          </w:p>
        </w:tc>
      </w:tr>
      <w:tr w:rsidR="00992025" w14:paraId="609299FA"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627EF6D" w14:textId="77777777" w:rsidR="00992025" w:rsidRDefault="00992025" w:rsidP="00E33A91">
            <w:pPr>
              <w:rPr>
                <w:sz w:val="18"/>
                <w:lang w:val="en-US" w:eastAsia="ko-KR"/>
              </w:rPr>
            </w:pPr>
            <w:r>
              <w:rPr>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519244D" w14:textId="77777777" w:rsidR="00992025" w:rsidRDefault="00992025" w:rsidP="00E33A91">
            <w:pPr>
              <w:rPr>
                <w:sz w:val="18"/>
                <w:lang w:val="en-US" w:eastAsia="ko-KR"/>
              </w:rPr>
            </w:pPr>
            <w:r>
              <w:rPr>
                <w:sz w:val="18"/>
                <w:lang w:val="en-US" w:eastAsia="ko-KR"/>
              </w:rPr>
              <w:t>3 km/h</w:t>
            </w:r>
          </w:p>
        </w:tc>
      </w:tr>
      <w:tr w:rsidR="00992025" w14:paraId="75495929"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329FD55" w14:textId="77777777" w:rsidR="00992025" w:rsidRDefault="00992025" w:rsidP="00E33A91">
            <w:pPr>
              <w:rPr>
                <w:sz w:val="18"/>
                <w:lang w:val="en-US" w:eastAsia="ko-KR"/>
              </w:rPr>
            </w:pPr>
            <w:r>
              <w:rPr>
                <w:sz w:val="18"/>
                <w:lang w:val="en-US" w:eastAsia="ko-KR"/>
              </w:rPr>
              <w:t>gNB antenna configuration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CE8AD33" w14:textId="77777777" w:rsidR="00992025" w:rsidRDefault="00992025" w:rsidP="00E33A91">
            <w:pPr>
              <w:rPr>
                <w:sz w:val="18"/>
              </w:rPr>
            </w:pPr>
            <w:r>
              <w:rPr>
                <w:sz w:val="18"/>
                <w:lang w:val="en-US" w:eastAsia="ko-KR"/>
              </w:rPr>
              <w:t xml:space="preserve">2Rx, </w:t>
            </w:r>
            <w:r>
              <w:rPr>
                <w:sz w:val="18"/>
              </w:rPr>
              <w:t>[M,N,P,Mg,Ng]=[4,8,2,1,1]</w:t>
            </w:r>
          </w:p>
        </w:tc>
      </w:tr>
      <w:tr w:rsidR="00992025" w14:paraId="2684A50C"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9EE7FB8" w14:textId="77777777" w:rsidR="00992025" w:rsidRDefault="00992025" w:rsidP="00E33A91">
            <w:pPr>
              <w:rPr>
                <w:sz w:val="18"/>
                <w:lang w:val="en-US" w:eastAsia="ko-KR"/>
              </w:rPr>
            </w:pPr>
            <w:r>
              <w:rPr>
                <w:sz w:val="18"/>
                <w:lang w:val="en-US" w:eastAsia="ko-KR"/>
              </w:rPr>
              <w:lastRenderedPageBreak/>
              <w:t>gNB antenna pattern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DA67934" w14:textId="77777777" w:rsidR="00992025" w:rsidRDefault="00992025" w:rsidP="00E33A91">
            <w:pPr>
              <w:rPr>
                <w:sz w:val="18"/>
                <w:lang w:val="en-US" w:eastAsia="ko-KR"/>
              </w:rPr>
            </w:pPr>
            <w:r>
              <w:rPr>
                <w:sz w:val="18"/>
                <w:lang w:val="en-US" w:eastAsia="ko-KR"/>
              </w:rPr>
              <w:t>38.802 Table A.2.1-6</w:t>
            </w:r>
          </w:p>
        </w:tc>
      </w:tr>
      <w:tr w:rsidR="00992025" w14:paraId="768F76A6"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9BC793A" w14:textId="77777777" w:rsidR="00992025" w:rsidRDefault="00992025" w:rsidP="00E33A91">
            <w:pPr>
              <w:rPr>
                <w:sz w:val="18"/>
                <w:lang w:val="en-US" w:eastAsia="ko-KR"/>
              </w:rPr>
            </w:pPr>
            <w:r>
              <w:rPr>
                <w:sz w:val="18"/>
                <w:lang w:val="en-US" w:eastAsia="ko-KR"/>
              </w:rPr>
              <w:t>gNB orientation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E8384EE" w14:textId="77777777" w:rsidR="00992025" w:rsidRDefault="00992025" w:rsidP="00E33A91">
            <w:pPr>
              <w:rPr>
                <w:sz w:val="18"/>
                <w:lang w:val="en-US" w:eastAsia="ko-KR"/>
              </w:rPr>
            </w:pPr>
            <w:r>
              <w:rPr>
                <w:sz w:val="18"/>
                <w:lang w:val="en-US" w:eastAsia="ko-KR"/>
              </w:rPr>
              <w:t>Mech. Tilt = 20 degree</w:t>
            </w:r>
          </w:p>
        </w:tc>
      </w:tr>
      <w:tr w:rsidR="00992025" w14:paraId="37DED8B8"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8C7B67D" w14:textId="77777777" w:rsidR="00992025" w:rsidRDefault="00992025" w:rsidP="00E33A91">
            <w:pPr>
              <w:rPr>
                <w:sz w:val="18"/>
                <w:lang w:val="en-US" w:eastAsia="ko-KR"/>
              </w:rPr>
            </w:pPr>
            <w:r>
              <w:rPr>
                <w:sz w:val="18"/>
                <w:lang w:val="en-US" w:eastAsia="ko-KR"/>
              </w:rPr>
              <w:t>UE antenna configuration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0B0C0BD" w14:textId="77777777" w:rsidR="00992025" w:rsidRDefault="00992025" w:rsidP="00E33A91">
            <w:pPr>
              <w:rPr>
                <w:sz w:val="18"/>
              </w:rPr>
            </w:pPr>
            <w:r>
              <w:rPr>
                <w:sz w:val="18"/>
                <w:lang w:val="en-US" w:eastAsia="ko-KR"/>
              </w:rPr>
              <w:t xml:space="preserve">2Tx, </w:t>
            </w:r>
            <w:r>
              <w:rPr>
                <w:sz w:val="18"/>
              </w:rPr>
              <w:t>[M,N,P,Mg,Ng]=[2,4,2,1,1]</w:t>
            </w:r>
          </w:p>
        </w:tc>
      </w:tr>
      <w:tr w:rsidR="00992025" w14:paraId="1D1924A6"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B2CDE50" w14:textId="77777777" w:rsidR="00992025" w:rsidRDefault="00992025" w:rsidP="00E33A91">
            <w:pPr>
              <w:rPr>
                <w:sz w:val="18"/>
                <w:lang w:val="en-US" w:eastAsia="ko-KR"/>
              </w:rPr>
            </w:pPr>
            <w:r>
              <w:rPr>
                <w:sz w:val="18"/>
                <w:lang w:val="en-US" w:eastAsia="ko-KR"/>
              </w:rPr>
              <w:t>UE antenna pattern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3598A3E" w14:textId="77777777" w:rsidR="00992025" w:rsidRDefault="00992025" w:rsidP="00E33A91">
            <w:pPr>
              <w:rPr>
                <w:sz w:val="18"/>
                <w:lang w:val="en-US" w:eastAsia="ko-KR"/>
              </w:rPr>
            </w:pPr>
            <w:r>
              <w:rPr>
                <w:sz w:val="18"/>
                <w:lang w:val="en-US" w:eastAsia="ko-KR"/>
              </w:rPr>
              <w:t>38.802 Table A.2.1-8</w:t>
            </w:r>
          </w:p>
        </w:tc>
      </w:tr>
      <w:tr w:rsidR="00992025" w14:paraId="3526482C"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89FA9A7" w14:textId="77777777" w:rsidR="00992025" w:rsidRDefault="00992025" w:rsidP="00E33A91">
            <w:pPr>
              <w:rPr>
                <w:sz w:val="18"/>
                <w:lang w:val="en-US" w:eastAsia="ko-KR"/>
              </w:rPr>
            </w:pPr>
            <w:r>
              <w:rPr>
                <w:sz w:val="18"/>
                <w:lang w:val="en-US" w:eastAsia="ko-KR"/>
              </w:rPr>
              <w:t>UE orientation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03C5218" w14:textId="77777777" w:rsidR="00992025" w:rsidRDefault="00992025" w:rsidP="00E33A91">
            <w:pPr>
              <w:rPr>
                <w:sz w:val="18"/>
                <w:szCs w:val="18"/>
                <w:lang w:val="en-US" w:eastAsia="ko-KR"/>
              </w:rPr>
            </w:pPr>
            <m:oMathPara>
              <m:oMathParaPr>
                <m:jc m:val="left"/>
              </m:oMathParaPr>
              <m:oMath>
                <m:r>
                  <w:rPr>
                    <w:rFonts w:ascii="Cambria Math" w:hAnsi="Cambria Math"/>
                    <w:sz w:val="18"/>
                    <w:szCs w:val="18"/>
                    <w:lang w:val="en-IN" w:eastAsia="ko-KR"/>
                  </w:rPr>
                  <m:t>α</m:t>
                </m:r>
                <m:r>
                  <w:rPr>
                    <w:rFonts w:ascii="Cambria Math" w:hAnsi="Cambria Math"/>
                    <w:sz w:val="18"/>
                    <w:szCs w:val="18"/>
                    <w:lang w:val="en-US" w:eastAsia="ko-KR"/>
                  </w:rPr>
                  <m:t>=U</m:t>
                </m:r>
                <m:d>
                  <m:dPr>
                    <m:ctrlPr>
                      <w:rPr>
                        <w:rFonts w:ascii="Cambria Math" w:hAnsi="Cambria Math"/>
                        <w:i/>
                        <w:iCs/>
                        <w:sz w:val="18"/>
                        <w:szCs w:val="18"/>
                      </w:rPr>
                    </m:ctrlPr>
                  </m:dPr>
                  <m:e>
                    <m:r>
                      <w:rPr>
                        <w:rFonts w:ascii="Cambria Math" w:hAnsi="Cambria Math"/>
                        <w:sz w:val="18"/>
                        <w:szCs w:val="18"/>
                        <w:lang w:val="en-US" w:eastAsia="ko-KR"/>
                      </w:rPr>
                      <m:t>0,2</m:t>
                    </m:r>
                    <m:r>
                      <w:rPr>
                        <w:rFonts w:ascii="Cambria Math" w:hAnsi="Cambria Math"/>
                        <w:sz w:val="18"/>
                        <w:szCs w:val="18"/>
                        <w:lang w:val="en-IN" w:eastAsia="ko-KR"/>
                      </w:rPr>
                      <m:t>π</m:t>
                    </m:r>
                  </m:e>
                </m:d>
                <m:r>
                  <w:rPr>
                    <w:rFonts w:ascii="Cambria Math" w:hAnsi="Cambria Math"/>
                    <w:sz w:val="18"/>
                    <w:szCs w:val="18"/>
                    <w:lang w:val="en-US" w:eastAsia="ko-KR"/>
                  </w:rPr>
                  <m:t>, </m:t>
                </m:r>
                <m:r>
                  <w:rPr>
                    <w:rFonts w:ascii="Cambria Math" w:hAnsi="Cambria Math"/>
                    <w:sz w:val="18"/>
                    <w:szCs w:val="18"/>
                    <w:lang w:val="en-IN" w:eastAsia="ko-KR"/>
                  </w:rPr>
                  <m:t>β</m:t>
                </m:r>
                <m:r>
                  <w:rPr>
                    <w:rFonts w:ascii="Cambria Math" w:hAnsi="Cambria Math"/>
                    <w:sz w:val="18"/>
                    <w:szCs w:val="18"/>
                    <w:lang w:val="en-US" w:eastAsia="ko-KR"/>
                  </w:rPr>
                  <m:t>=</m:t>
                </m:r>
                <m:r>
                  <w:rPr>
                    <w:rFonts w:ascii="Cambria Math" w:hAnsi="Cambria Math"/>
                    <w:sz w:val="18"/>
                    <w:szCs w:val="18"/>
                    <w:lang w:val="en-IN" w:eastAsia="ko-KR"/>
                  </w:rPr>
                  <m:t>γ</m:t>
                </m:r>
                <m:r>
                  <w:rPr>
                    <w:rFonts w:ascii="Cambria Math" w:hAnsi="Cambria Math"/>
                    <w:sz w:val="18"/>
                    <w:szCs w:val="18"/>
                    <w:lang w:val="en-US" w:eastAsia="ko-KR"/>
                  </w:rPr>
                  <m:t>=0</m:t>
                </m:r>
              </m:oMath>
            </m:oMathPara>
          </w:p>
        </w:tc>
      </w:tr>
      <w:tr w:rsidR="00992025" w14:paraId="5C4DB1D2"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8AB9794" w14:textId="77777777" w:rsidR="00992025" w:rsidRDefault="00992025" w:rsidP="00E33A91">
            <w:pPr>
              <w:rPr>
                <w:sz w:val="18"/>
                <w:lang w:val="en-US" w:eastAsia="ko-KR"/>
              </w:rPr>
            </w:pPr>
            <w:r>
              <w:rPr>
                <w:sz w:val="18"/>
                <w:lang w:val="en-US" w:eastAsia="ko-KR"/>
              </w:rPr>
              <w:t>Port mapping</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9E2C935" w14:textId="2D7C2F5E" w:rsidR="00992025" w:rsidRDefault="00992025" w:rsidP="00E33A91">
            <w:pPr>
              <w:rPr>
                <w:sz w:val="18"/>
                <w:lang w:val="en-US" w:eastAsia="ko-KR"/>
              </w:rPr>
            </w:pPr>
            <w:r>
              <w:rPr>
                <w:sz w:val="18"/>
                <w:lang w:val="en-US" w:eastAsia="ko-KR"/>
              </w:rPr>
              <w:t>(2D) 1 TXRU per panel per pol</w:t>
            </w:r>
            <w:r w:rsidR="00067B11">
              <w:rPr>
                <w:rFonts w:hint="eastAsia"/>
                <w:sz w:val="18"/>
                <w:lang w:val="en-US" w:eastAsia="ko-KR"/>
              </w:rPr>
              <w:t>e</w:t>
            </w:r>
          </w:p>
        </w:tc>
      </w:tr>
      <w:tr w:rsidR="00992025" w14:paraId="5D9E7A26"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BABAEA4" w14:textId="77777777" w:rsidR="00992025" w:rsidRDefault="00992025" w:rsidP="00E33A91">
            <w:pPr>
              <w:rPr>
                <w:sz w:val="18"/>
                <w:lang w:val="en-US" w:eastAsia="ko-KR"/>
              </w:rPr>
            </w:pPr>
            <w:r>
              <w:rPr>
                <w:sz w:val="18"/>
                <w:lang w:val="en-US" w:eastAsia="ko-KR"/>
              </w:rPr>
              <w:t>Channel estimation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4578BE3" w14:textId="77777777" w:rsidR="00992025" w:rsidRDefault="00992025" w:rsidP="00E33A91">
            <w:pPr>
              <w:rPr>
                <w:sz w:val="18"/>
                <w:lang w:val="en-US" w:eastAsia="ko-KR"/>
              </w:rPr>
            </w:pPr>
            <w:r>
              <w:rPr>
                <w:sz w:val="18"/>
                <w:lang w:val="en-US" w:eastAsia="ko-KR"/>
              </w:rPr>
              <w:t>Practical (MMSE)</w:t>
            </w:r>
          </w:p>
        </w:tc>
      </w:tr>
      <w:tr w:rsidR="00992025" w14:paraId="68389C30"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3C0F938" w14:textId="77777777" w:rsidR="00992025" w:rsidRDefault="00992025" w:rsidP="00E33A91">
            <w:pPr>
              <w:rPr>
                <w:sz w:val="18"/>
                <w:lang w:val="en-US" w:eastAsia="ko-KR"/>
              </w:rPr>
            </w:pPr>
            <w:r>
              <w:rPr>
                <w:sz w:val="18"/>
                <w:lang w:val="en-US" w:eastAsia="ko-KR"/>
              </w:rPr>
              <w:t>Blockage</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D25A506" w14:textId="7C0F9244" w:rsidR="00992025" w:rsidRDefault="00067B11" w:rsidP="00067B11">
            <w:pPr>
              <w:rPr>
                <w:sz w:val="18"/>
                <w:lang w:val="en-US" w:eastAsia="ko-KR"/>
              </w:rPr>
            </w:pPr>
            <w:r>
              <w:rPr>
                <w:sz w:val="18"/>
                <w:lang w:val="en-US" w:eastAsia="ko-KR"/>
              </w:rPr>
              <w:t>10</w:t>
            </w:r>
            <w:r w:rsidR="00992025">
              <w:rPr>
                <w:sz w:val="18"/>
                <w:lang w:val="en-US" w:eastAsia="ko-KR"/>
              </w:rPr>
              <w:t xml:space="preserve"> dB power off</w:t>
            </w:r>
            <w:r>
              <w:rPr>
                <w:sz w:val="18"/>
                <w:lang w:val="en-US" w:eastAsia="ko-KR"/>
              </w:rPr>
              <w:t>set with probability p</w:t>
            </w:r>
            <w:r w:rsidR="00992025">
              <w:rPr>
                <w:sz w:val="18"/>
                <w:lang w:val="en-US" w:eastAsia="ko-KR"/>
              </w:rPr>
              <w:t xml:space="preserve"> = {0.1, 0.8}</w:t>
            </w:r>
          </w:p>
        </w:tc>
      </w:tr>
      <w:tr w:rsidR="00992025" w14:paraId="37D48054"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ECCC270" w14:textId="77777777" w:rsidR="00992025" w:rsidRDefault="00992025" w:rsidP="00E33A91">
            <w:pPr>
              <w:rPr>
                <w:sz w:val="18"/>
                <w:lang w:val="en-US" w:eastAsia="ko-KR"/>
              </w:rPr>
            </w:pPr>
            <w:r>
              <w:rPr>
                <w:sz w:val="18"/>
                <w:lang w:val="en-US" w:eastAsia="ko-KR"/>
              </w:rPr>
              <w:t># of repetitions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04C3D31" w14:textId="77777777" w:rsidR="00992025" w:rsidRDefault="00992025" w:rsidP="00E33A91">
            <w:pPr>
              <w:rPr>
                <w:sz w:val="18"/>
                <w:lang w:val="en-US" w:eastAsia="ko-KR"/>
              </w:rPr>
            </w:pPr>
            <w:r>
              <w:rPr>
                <w:sz w:val="18"/>
                <w:lang w:val="en-US" w:eastAsia="ko-KR"/>
              </w:rPr>
              <w:t xml:space="preserve">2 </w:t>
            </w:r>
          </w:p>
        </w:tc>
      </w:tr>
      <w:tr w:rsidR="00992025" w14:paraId="10CD8ABB"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E4BF659" w14:textId="77777777" w:rsidR="00992025" w:rsidRDefault="00992025" w:rsidP="00E33A91">
            <w:pPr>
              <w:rPr>
                <w:sz w:val="18"/>
                <w:lang w:val="en-US" w:eastAsia="ko-KR"/>
              </w:rPr>
            </w:pPr>
            <w:r>
              <w:rPr>
                <w:sz w:val="18"/>
                <w:lang w:val="en-US" w:eastAsia="ko-KR"/>
              </w:rPr>
              <w:t>Schemes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3369A62" w14:textId="77777777" w:rsidR="00992025" w:rsidRDefault="00992025" w:rsidP="00E33A91">
            <w:pPr>
              <w:rPr>
                <w:sz w:val="18"/>
                <w:lang w:val="en-US" w:eastAsia="ko-KR"/>
              </w:rPr>
            </w:pPr>
            <w:r>
              <w:rPr>
                <w:sz w:val="18"/>
                <w:lang w:val="en-US" w:eastAsia="ko-KR"/>
              </w:rPr>
              <w:t>Inter-slot TDM</w:t>
            </w:r>
          </w:p>
        </w:tc>
      </w:tr>
      <w:tr w:rsidR="00992025" w14:paraId="4BDA4010" w14:textId="77777777" w:rsidTr="00E33A91">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84FD56A" w14:textId="77777777" w:rsidR="00992025" w:rsidRDefault="00992025" w:rsidP="00E33A91">
            <w:pPr>
              <w:rPr>
                <w:sz w:val="18"/>
                <w:lang w:val="en-US" w:eastAsia="ko-KR"/>
              </w:rPr>
            </w:pPr>
            <w:r>
              <w:rPr>
                <w:sz w:val="18"/>
                <w:lang w:val="en-US" w:eastAsia="ko-KR"/>
              </w:rPr>
              <w:t># of TRPs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9BB2729" w14:textId="77777777" w:rsidR="00992025" w:rsidRDefault="00992025" w:rsidP="00E33A91">
            <w:pPr>
              <w:rPr>
                <w:sz w:val="18"/>
                <w:lang w:val="en-US" w:eastAsia="ko-KR"/>
              </w:rPr>
            </w:pPr>
            <w:r>
              <w:rPr>
                <w:sz w:val="18"/>
                <w:lang w:val="en-US" w:eastAsia="ko-KR"/>
              </w:rPr>
              <w:t>1 (sTRP), 2 (mTRP)</w:t>
            </w:r>
          </w:p>
        </w:tc>
      </w:tr>
      <w:bookmarkEnd w:id="4"/>
    </w:tbl>
    <w:p w14:paraId="13F0C9FE" w14:textId="573C2E87" w:rsidR="00ED5C28" w:rsidRDefault="00ED5C28" w:rsidP="007424EC">
      <w:pPr>
        <w:pStyle w:val="0Maintext"/>
        <w:spacing w:after="60" w:afterAutospacing="0"/>
        <w:rPr>
          <w:b/>
        </w:rPr>
      </w:pPr>
    </w:p>
    <w:sectPr w:rsidR="00ED5C28" w:rsidSect="00667E9F">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A147E" w14:textId="77777777" w:rsidR="00E00550" w:rsidRDefault="00E00550">
      <w:r>
        <w:separator/>
      </w:r>
    </w:p>
  </w:endnote>
  <w:endnote w:type="continuationSeparator" w:id="0">
    <w:p w14:paraId="1E32FDFC" w14:textId="77777777" w:rsidR="00E00550" w:rsidRDefault="00E0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9D7E3" w14:textId="77777777" w:rsidR="00E00550" w:rsidRDefault="00E00550">
      <w:r>
        <w:separator/>
      </w:r>
    </w:p>
  </w:footnote>
  <w:footnote w:type="continuationSeparator" w:id="0">
    <w:p w14:paraId="5DFA0DF5" w14:textId="77777777" w:rsidR="00E00550" w:rsidRDefault="00E00550">
      <w:r>
        <w:continuationSeparator/>
      </w:r>
    </w:p>
  </w:footnote>
  <w:footnote w:id="1">
    <w:p w14:paraId="0ED1119F" w14:textId="4989E3B5" w:rsidR="00992025" w:rsidRPr="00992025" w:rsidRDefault="00992025">
      <w:pPr>
        <w:pStyle w:val="af9"/>
        <w:rPr>
          <w:sz w:val="20"/>
          <w:lang w:eastAsia="ko-KR"/>
        </w:rPr>
      </w:pPr>
      <w:r>
        <w:rPr>
          <w:rStyle w:val="afa"/>
        </w:rPr>
        <w:footnoteRef/>
      </w:r>
      <w:r>
        <w:t xml:space="preserve"> </w:t>
      </w:r>
      <w:r w:rsidRPr="00992025">
        <w:rPr>
          <w:sz w:val="20"/>
        </w:rPr>
        <w:t xml:space="preserve">For FR2 evaluation, </w:t>
      </w:r>
      <w:r>
        <w:rPr>
          <w:sz w:val="20"/>
        </w:rPr>
        <w:t>SFN is not considered as a baseline scheme.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92061B" w:rsidRDefault="0092061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7065C"/>
    <w:multiLevelType w:val="hybridMultilevel"/>
    <w:tmpl w:val="7DC6844C"/>
    <w:lvl w:ilvl="0" w:tplc="D97E5968">
      <w:start w:val="2"/>
      <w:numFmt w:val="bullet"/>
      <w:lvlText w:val="-"/>
      <w:lvlJc w:val="left"/>
      <w:pPr>
        <w:ind w:left="760" w:hanging="360"/>
      </w:pPr>
      <w:rPr>
        <w:rFonts w:ascii="Times New Roman" w:eastAsia="맑은 고딕"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26633F"/>
    <w:multiLevelType w:val="hybridMultilevel"/>
    <w:tmpl w:val="7DD49606"/>
    <w:lvl w:ilvl="0" w:tplc="39EA59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D5840E0"/>
    <w:multiLevelType w:val="hybridMultilevel"/>
    <w:tmpl w:val="6E3E991E"/>
    <w:lvl w:ilvl="0" w:tplc="6A9A1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86F49BD"/>
    <w:multiLevelType w:val="hybridMultilevel"/>
    <w:tmpl w:val="0DDE8138"/>
    <w:lvl w:ilvl="0" w:tplc="85BE381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EEA396F"/>
    <w:multiLevelType w:val="hybridMultilevel"/>
    <w:tmpl w:val="453429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E95B47"/>
    <w:multiLevelType w:val="hybridMultilevel"/>
    <w:tmpl w:val="69E0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3"/>
  </w:num>
  <w:num w:numId="4">
    <w:abstractNumId w:val="16"/>
  </w:num>
  <w:num w:numId="5">
    <w:abstractNumId w:val="3"/>
  </w:num>
  <w:num w:numId="6">
    <w:abstractNumId w:val="1"/>
  </w:num>
  <w:num w:numId="7">
    <w:abstractNumId w:val="14"/>
  </w:num>
  <w:num w:numId="8">
    <w:abstractNumId w:val="1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4"/>
  </w:num>
  <w:num w:numId="13">
    <w:abstractNumId w:val="5"/>
  </w:num>
  <w:num w:numId="14">
    <w:abstractNumId w:val="18"/>
  </w:num>
  <w:num w:numId="15">
    <w:abstractNumId w:val="17"/>
  </w:num>
  <w:num w:numId="16">
    <w:abstractNumId w:val="7"/>
  </w:num>
  <w:num w:numId="17">
    <w:abstractNumId w:val="8"/>
  </w:num>
  <w:num w:numId="18">
    <w:abstractNumId w:val="2"/>
  </w:num>
  <w:num w:numId="1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4BE"/>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1EF4"/>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62F"/>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6CDB"/>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7F"/>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2CE"/>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0CE1"/>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1FB8"/>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D47"/>
    <w:rsid w:val="00E036E2"/>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660"/>
    <w:rsid w:val="00E41835"/>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676F2-6E48-4753-AFA4-8A55AA494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2257</Words>
  <Characters>12871</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21</cp:revision>
  <cp:lastPrinted>2017-03-24T05:34:00Z</cp:lastPrinted>
  <dcterms:created xsi:type="dcterms:W3CDTF">2020-08-07T03:59:00Z</dcterms:created>
  <dcterms:modified xsi:type="dcterms:W3CDTF">2020-08-07T04:21:00Z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